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E2A4" w14:textId="2E1E5E74" w:rsidR="001930B2" w:rsidRPr="00B1129B" w:rsidRDefault="001930B2" w:rsidP="00B1129B">
      <w:pPr>
        <w:spacing w:after="179"/>
        <w:ind w:right="213"/>
        <w:jc w:val="lowKashida"/>
        <w:rPr>
          <w:rFonts w:cs="B Nazanin"/>
          <w:sz w:val="20"/>
          <w:szCs w:val="20"/>
          <w:rtl/>
        </w:rPr>
      </w:pPr>
      <w:r w:rsidRPr="00B1129B">
        <w:rPr>
          <w:rFonts w:cs="B Nazani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5F645155">
                <wp:simplePos x="0" y="0"/>
                <wp:positionH relativeFrom="margin">
                  <wp:posOffset>2694940</wp:posOffset>
                </wp:positionH>
                <wp:positionV relativeFrom="paragraph">
                  <wp:posOffset>694690</wp:posOffset>
                </wp:positionV>
                <wp:extent cx="1266825" cy="600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00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2pt;margin-top:54.7pt;width:99.75pt;height:4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129B">
        <w:rPr>
          <w:rFonts w:cs="B Nazani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23D213F" wp14:editId="222AC073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 w:rsidRPr="00B1129B">
        <w:rPr>
          <w:rFonts w:cs="B Nazanin" w:hint="cs"/>
          <w:sz w:val="20"/>
          <w:szCs w:val="20"/>
          <w:rtl/>
        </w:rPr>
        <w:t xml:space="preserve">                                               </w:t>
      </w:r>
    </w:p>
    <w:p w14:paraId="59F3EDB5" w14:textId="77777777" w:rsidR="001930B2" w:rsidRPr="00B1129B" w:rsidRDefault="001930B2" w:rsidP="00B1129B">
      <w:pPr>
        <w:spacing w:after="179"/>
        <w:ind w:right="213"/>
        <w:jc w:val="lowKashida"/>
        <w:rPr>
          <w:rFonts w:cs="B Nazanin"/>
          <w:sz w:val="20"/>
          <w:szCs w:val="20"/>
          <w:rtl/>
        </w:rPr>
      </w:pPr>
    </w:p>
    <w:p w14:paraId="244E3B42" w14:textId="77777777" w:rsidR="001930B2" w:rsidRPr="00B1129B" w:rsidRDefault="001930B2" w:rsidP="00B1129B">
      <w:pPr>
        <w:spacing w:after="179"/>
        <w:ind w:right="213"/>
        <w:jc w:val="lowKashida"/>
        <w:rPr>
          <w:rFonts w:cs="B Nazanin"/>
          <w:sz w:val="20"/>
          <w:szCs w:val="20"/>
          <w:rtl/>
        </w:rPr>
      </w:pPr>
    </w:p>
    <w:p w14:paraId="2DAC4FAD" w14:textId="26605D9C" w:rsidR="00701AF6" w:rsidRPr="00B1129B" w:rsidRDefault="00C02A1D" w:rsidP="00B1129B">
      <w:pPr>
        <w:spacing w:after="179"/>
        <w:ind w:right="213"/>
        <w:jc w:val="lowKashida"/>
        <w:rPr>
          <w:rFonts w:cs="B Nazanin"/>
          <w:sz w:val="20"/>
          <w:szCs w:val="20"/>
        </w:rPr>
      </w:pPr>
      <w:r w:rsidRPr="00B1129B">
        <w:rPr>
          <w:rFonts w:cs="B Nazanin" w:hint="cs"/>
          <w:sz w:val="20"/>
          <w:szCs w:val="20"/>
          <w:rtl/>
        </w:rPr>
        <w:t>فرم طرح درس و طرح دوره                                  تاریخ تحویل به آموزش:</w:t>
      </w:r>
    </w:p>
    <w:p w14:paraId="3CB2987F" w14:textId="64F660CB" w:rsidR="00701AF6" w:rsidRPr="00B1129B" w:rsidRDefault="00701AF6" w:rsidP="00B1129B">
      <w:pPr>
        <w:spacing w:after="0"/>
        <w:ind w:left="-4" w:hanging="10"/>
        <w:jc w:val="lowKashida"/>
        <w:rPr>
          <w:rFonts w:ascii="Nazanin" w:eastAsia="Nazanin" w:hAnsi="Nazanin" w:cs="B Nazanin"/>
          <w:sz w:val="20"/>
          <w:szCs w:val="20"/>
          <w:rtl/>
        </w:rPr>
      </w:pPr>
    </w:p>
    <w:p w14:paraId="7971BAA5" w14:textId="57D54CB3" w:rsidR="000C34DD" w:rsidRPr="00B1129B" w:rsidRDefault="000C34DD" w:rsidP="00B1129B">
      <w:pPr>
        <w:spacing w:after="0"/>
        <w:ind w:left="-4" w:hanging="10"/>
        <w:jc w:val="lowKashida"/>
        <w:rPr>
          <w:rFonts w:ascii="Nazanin" w:eastAsia="Nazanin" w:hAnsi="Nazanin" w:cs="B Nazanin"/>
          <w:sz w:val="20"/>
          <w:szCs w:val="20"/>
          <w:rtl/>
        </w:rPr>
      </w:pPr>
    </w:p>
    <w:p w14:paraId="7CAB5202" w14:textId="03414146" w:rsidR="00701AF6" w:rsidRPr="00B1129B" w:rsidRDefault="00701AF6" w:rsidP="00B1129B">
      <w:pPr>
        <w:spacing w:after="0"/>
        <w:ind w:left="-4" w:hanging="10"/>
        <w:jc w:val="lowKashida"/>
        <w:rPr>
          <w:rFonts w:ascii="Nazanin" w:eastAsia="Nazanin" w:hAnsi="Nazanin" w:cs="B Nazanin"/>
          <w:sz w:val="20"/>
          <w:szCs w:val="20"/>
          <w:rtl/>
        </w:rPr>
      </w:pPr>
      <w:r w:rsidRPr="00B1129B">
        <w:rPr>
          <w:rFonts w:ascii="Nazanin" w:eastAsia="Nazanin" w:hAnsi="Nazanin" w:cs="B Nazanin"/>
          <w:sz w:val="20"/>
          <w:szCs w:val="20"/>
          <w:rtl/>
        </w:rPr>
        <w:t xml:space="preserve">مشخصات کلی: </w:t>
      </w:r>
    </w:p>
    <w:p w14:paraId="4F42B01F" w14:textId="6340F2B6" w:rsidR="009831F2" w:rsidRPr="00B1129B" w:rsidRDefault="009831F2" w:rsidP="00B1129B">
      <w:pPr>
        <w:spacing w:after="0"/>
        <w:ind w:left="-4" w:hanging="10"/>
        <w:jc w:val="lowKashida"/>
        <w:rPr>
          <w:rFonts w:cs="B Nazanin"/>
          <w:sz w:val="20"/>
          <w:szCs w:val="20"/>
          <w:rtl/>
        </w:rPr>
      </w:pPr>
    </w:p>
    <w:p w14:paraId="4DAC2887" w14:textId="77777777" w:rsidR="000C34DD" w:rsidRPr="00B1129B" w:rsidRDefault="000C34DD" w:rsidP="00B1129B">
      <w:pPr>
        <w:spacing w:after="0"/>
        <w:ind w:left="-4" w:hanging="10"/>
        <w:jc w:val="lowKashida"/>
        <w:rPr>
          <w:rFonts w:cs="B Nazanin"/>
          <w:sz w:val="20"/>
          <w:szCs w:val="20"/>
        </w:rPr>
      </w:pPr>
    </w:p>
    <w:tbl>
      <w:tblPr>
        <w:tblStyle w:val="TableGrid"/>
        <w:tblW w:w="9666" w:type="dxa"/>
        <w:tblInd w:w="-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4583"/>
        <w:gridCol w:w="5083"/>
      </w:tblGrid>
      <w:tr w:rsidR="00CF3AB1" w:rsidRPr="00B1129B" w14:paraId="7B04C425" w14:textId="77777777" w:rsidTr="001930B2">
        <w:trPr>
          <w:trHeight w:val="396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23DED967" w:rsidR="00CF3AB1" w:rsidRPr="00B1129B" w:rsidRDefault="00CF3AB1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نام گروه آموزش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>: 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فک و صورت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3BA8FAF2" w:rsidR="00CF3AB1" w:rsidRPr="00B1129B" w:rsidRDefault="00CF3AB1" w:rsidP="00B1129B">
            <w:pPr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نام دانشکده: دندانپزشک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CF3AB1" w:rsidRPr="00B1129B" w14:paraId="3C0833EE" w14:textId="77777777" w:rsidTr="001930B2">
        <w:trPr>
          <w:trHeight w:val="398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647691D1" w:rsidR="00CF3AB1" w:rsidRPr="00B1129B" w:rsidRDefault="00CF3AB1" w:rsidP="00B1129B">
            <w:pPr>
              <w:ind w:left="1"/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رشته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تحص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>: دندانپزشک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269C30C0" w:rsidR="00CF3AB1" w:rsidRPr="00B1129B" w:rsidRDefault="00CF3AB1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نام درس: 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دندان،فک و صورت نظر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2</w:t>
            </w:r>
          </w:p>
        </w:tc>
      </w:tr>
    </w:tbl>
    <w:p w14:paraId="21BCF948" w14:textId="77777777" w:rsidR="00701AF6" w:rsidRPr="00B1129B" w:rsidRDefault="00701AF6" w:rsidP="00B1129B">
      <w:pPr>
        <w:spacing w:after="158"/>
        <w:ind w:right="85"/>
        <w:jc w:val="lowKashida"/>
        <w:rPr>
          <w:rFonts w:cs="B Nazanin"/>
          <w:sz w:val="20"/>
          <w:szCs w:val="20"/>
        </w:rPr>
      </w:pPr>
      <w:r w:rsidRPr="00B1129B">
        <w:rPr>
          <w:rFonts w:cs="B Nazanin"/>
          <w:sz w:val="20"/>
          <w:szCs w:val="20"/>
        </w:rPr>
        <w:t xml:space="preserve"> </w:t>
      </w:r>
    </w:p>
    <w:p w14:paraId="69B409C8" w14:textId="77777777" w:rsidR="00701AF6" w:rsidRPr="00B1129B" w:rsidRDefault="00701AF6" w:rsidP="00B1129B">
      <w:pPr>
        <w:spacing w:after="0"/>
        <w:ind w:left="-4" w:hanging="10"/>
        <w:jc w:val="lowKashida"/>
        <w:rPr>
          <w:rFonts w:ascii="Nazanin" w:eastAsia="Nazanin" w:hAnsi="Nazanin" w:cs="B Nazanin"/>
          <w:sz w:val="20"/>
          <w:szCs w:val="20"/>
        </w:rPr>
      </w:pPr>
      <w:r w:rsidRPr="00B1129B">
        <w:rPr>
          <w:rFonts w:ascii="Nazanin" w:eastAsia="Nazanin" w:hAnsi="Nazanin" w:cs="B Nazanin"/>
          <w:sz w:val="20"/>
          <w:szCs w:val="20"/>
          <w:rtl/>
        </w:rPr>
        <w:t xml:space="preserve">مشخصات درس: </w:t>
      </w:r>
    </w:p>
    <w:tbl>
      <w:tblPr>
        <w:tblStyle w:val="TableGrid"/>
        <w:tblW w:w="11429" w:type="dxa"/>
        <w:tblInd w:w="-1041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378"/>
        <w:gridCol w:w="2890"/>
        <w:gridCol w:w="3161"/>
      </w:tblGrid>
      <w:tr w:rsidR="00701AF6" w:rsidRPr="00B1129B" w14:paraId="2840880D" w14:textId="77777777" w:rsidTr="001930B2">
        <w:trPr>
          <w:trHeight w:val="463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222CA60E" w:rsidR="00701AF6" w:rsidRPr="00B1129B" w:rsidRDefault="00F81132" w:rsidP="00B1129B">
            <w:pPr>
              <w:ind w:left="1"/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>پ</w:t>
            </w:r>
            <w:r w:rsidRPr="00B1129B">
              <w:rPr>
                <w:rFonts w:ascii="Nazanin" w:eastAsia="Nazanin" w:hAnsi="Nazanin"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ascii="Nazanin" w:eastAsia="Nazanin" w:hAnsi="Nazanin" w:cs="B Nazanin" w:hint="eastAsia"/>
                <w:sz w:val="20"/>
                <w:szCs w:val="20"/>
                <w:rtl/>
              </w:rPr>
              <w:t>ش‌ن</w:t>
            </w:r>
            <w:r w:rsidRPr="00B1129B">
              <w:rPr>
                <w:rFonts w:ascii="Nazanin" w:eastAsia="Nazanin" w:hAnsi="Nazanin"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ascii="Nazanin" w:eastAsia="Nazanin" w:hAnsi="Nazanin" w:cs="B Nazanin" w:hint="eastAsia"/>
                <w:sz w:val="20"/>
                <w:szCs w:val="20"/>
                <w:rtl/>
              </w:rPr>
              <w:t>از</w:t>
            </w:r>
            <w:r w:rsidR="00701AF6"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: </w:t>
            </w:r>
            <w:r w:rsidR="00CF3AB1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رادیولوژی دندان،فک و صورت نظری1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4E91ED3A" w:rsidR="00701AF6" w:rsidRPr="00B1129B" w:rsidRDefault="00701AF6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تعداد واحد: </w:t>
            </w:r>
            <w:r w:rsidR="00CF3AB1" w:rsidRPr="00B1129B">
              <w:rPr>
                <w:rFonts w:ascii="Nazanin" w:eastAsia="Nazanin" w:hAnsi="Nazanin" w:cs="B Nazanin" w:hint="cs"/>
                <w:sz w:val="20"/>
                <w:szCs w:val="20"/>
                <w:rtl/>
              </w:rPr>
              <w:t>1 واحد نظری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4B335818" w:rsidR="00701AF6" w:rsidRPr="00B1129B" w:rsidRDefault="00701AF6" w:rsidP="00B1129B">
            <w:pPr>
              <w:ind w:left="1"/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نام درس: </w:t>
            </w:r>
            <w:r w:rsidR="00CF3AB1" w:rsidRPr="00B1129B">
              <w:rPr>
                <w:rFonts w:cs="B Nazanin"/>
                <w:sz w:val="20"/>
                <w:szCs w:val="20"/>
                <w:rtl/>
              </w:rPr>
              <w:t>: راد</w:t>
            </w:r>
            <w:r w:rsidR="00CF3AB1"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="00CF3AB1" w:rsidRPr="00B1129B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="00CF3AB1"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="00CF3AB1" w:rsidRPr="00B1129B">
              <w:rPr>
                <w:rFonts w:cs="B Nazanin"/>
                <w:sz w:val="20"/>
                <w:szCs w:val="20"/>
                <w:rtl/>
              </w:rPr>
              <w:t xml:space="preserve"> دندان،فک و صورت نظر</w:t>
            </w:r>
            <w:r w:rsidR="00CF3AB1"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="00CF3AB1" w:rsidRPr="00B1129B">
              <w:rPr>
                <w:rFonts w:cs="B Nazanin"/>
                <w:sz w:val="20"/>
                <w:szCs w:val="20"/>
                <w:rtl/>
              </w:rPr>
              <w:t xml:space="preserve"> 2</w:t>
            </w:r>
          </w:p>
        </w:tc>
      </w:tr>
      <w:tr w:rsidR="00701AF6" w:rsidRPr="00B1129B" w14:paraId="5805B3AF" w14:textId="77777777" w:rsidTr="001930B2">
        <w:trPr>
          <w:trHeight w:val="461"/>
        </w:trPr>
        <w:tc>
          <w:tcPr>
            <w:tcW w:w="1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7104BF6C" w:rsidR="00701AF6" w:rsidRPr="00B1129B" w:rsidRDefault="00701AF6" w:rsidP="00B1129B">
            <w:pPr>
              <w:ind w:left="2"/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زمان برگزاری:    </w:t>
            </w:r>
            <w:r w:rsidRPr="00B1129B">
              <w:rPr>
                <w:rFonts w:ascii="Nazanin" w:eastAsia="Nazanin" w:hAnsi="Nazanin" w:cs="B Nazanin" w:hint="cs"/>
                <w:sz w:val="20"/>
                <w:szCs w:val="20"/>
                <w:rtl/>
              </w:rPr>
              <w:t xml:space="preserve">  </w:t>
            </w:r>
            <w:r w:rsidR="00A019D5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نیمسال دوم سال تحصیلی 1403-1402</w:t>
            </w:r>
            <w:r w:rsidRPr="00B1129B">
              <w:rPr>
                <w:rFonts w:ascii="Nazanin" w:eastAsia="Nazanin" w:hAnsi="Nazanin" w:cs="B Nazanin" w:hint="cs"/>
                <w:sz w:val="20"/>
                <w:szCs w:val="20"/>
                <w:rtl/>
              </w:rPr>
              <w:t xml:space="preserve">                                                 </w:t>
            </w: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>نیمسال:</w:t>
            </w:r>
            <w:r w:rsidRPr="00B1129B">
              <w:rPr>
                <w:rFonts w:ascii="Nazanin" w:eastAsia="Nazanin" w:hAnsi="Nazanin" w:cs="B Nazanin" w:hint="cs"/>
                <w:sz w:val="20"/>
                <w:szCs w:val="20"/>
                <w:rtl/>
              </w:rPr>
              <w:t xml:space="preserve">            </w:t>
            </w:r>
            <w:r w:rsidR="00A019D5" w:rsidRPr="00B1129B">
              <w:rPr>
                <w:rFonts w:ascii="Nazanin" w:eastAsia="Nazanin" w:hAnsi="Nazanin" w:cs="B Nazanin" w:hint="cs"/>
                <w:sz w:val="20"/>
                <w:szCs w:val="20"/>
                <w:rtl/>
              </w:rPr>
              <w:t>دوم</w:t>
            </w:r>
            <w:r w:rsidRPr="00B1129B">
              <w:rPr>
                <w:rFonts w:ascii="Nazanin" w:eastAsia="Nazanin" w:hAnsi="Nazanin" w:cs="B Nazanin" w:hint="cs"/>
                <w:sz w:val="20"/>
                <w:szCs w:val="20"/>
                <w:rtl/>
              </w:rPr>
              <w:t xml:space="preserve">        </w:t>
            </w: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           سال تحصیلی: </w:t>
            </w:r>
            <w:r w:rsidR="00A019D5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1403-1402</w:t>
            </w:r>
          </w:p>
        </w:tc>
      </w:tr>
      <w:tr w:rsidR="00701AF6" w:rsidRPr="00B1129B" w14:paraId="24034335" w14:textId="77777777" w:rsidTr="001930B2">
        <w:trPr>
          <w:trHeight w:val="554"/>
        </w:trPr>
        <w:tc>
          <w:tcPr>
            <w:tcW w:w="1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39460B40" w:rsidR="00701AF6" w:rsidRPr="00B1129B" w:rsidRDefault="00701AF6" w:rsidP="00B1129B">
            <w:pPr>
              <w:ind w:left="1"/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>نام مدرس یا مدرسین:</w:t>
            </w:r>
            <w:r w:rsidR="000E0078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019D5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: دکتر معصومه افسا، دکتر انیس مرادی، دکتر مهسا معنایی، دکتر فرشته گودرزی</w:t>
            </w:r>
          </w:p>
        </w:tc>
      </w:tr>
      <w:tr w:rsidR="00701AF6" w:rsidRPr="00B1129B" w14:paraId="3103A435" w14:textId="77777777" w:rsidTr="001930B2">
        <w:trPr>
          <w:trHeight w:val="470"/>
        </w:trPr>
        <w:tc>
          <w:tcPr>
            <w:tcW w:w="1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031A6B39" w:rsidR="00701AF6" w:rsidRPr="00B1129B" w:rsidRDefault="00701AF6" w:rsidP="00B1129B">
            <w:pPr>
              <w:ind w:left="2"/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>نام مدرس مسئول درس:</w:t>
            </w:r>
            <w:r w:rsidR="000E0078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019D5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دکتر فرشته گودرزی</w:t>
            </w:r>
          </w:p>
        </w:tc>
      </w:tr>
      <w:tr w:rsidR="00701AF6" w:rsidRPr="00B1129B" w14:paraId="0C519431" w14:textId="77777777" w:rsidTr="001930B2">
        <w:trPr>
          <w:trHeight w:val="463"/>
        </w:trPr>
        <w:tc>
          <w:tcPr>
            <w:tcW w:w="1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394BE08A" w:rsidR="00701AF6" w:rsidRPr="00B1129B" w:rsidRDefault="00701AF6" w:rsidP="00B1129B">
            <w:pPr>
              <w:ind w:left="1"/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شماره تماس و آدرس پست الکترونیکی:  </w:t>
            </w:r>
            <w:r w:rsidR="00A019D5" w:rsidRPr="00B1129B">
              <w:rPr>
                <w:rFonts w:ascii="Nazanin" w:eastAsia="Nazanin" w:hAnsi="Nazanin" w:cs="B Nazanin"/>
                <w:sz w:val="20"/>
                <w:szCs w:val="20"/>
              </w:rPr>
              <w:t>dr.f.godarzi@gmail.com</w:t>
            </w:r>
          </w:p>
        </w:tc>
      </w:tr>
      <w:tr w:rsidR="00701AF6" w:rsidRPr="00B1129B" w14:paraId="3E9499FB" w14:textId="77777777" w:rsidTr="001930B2">
        <w:trPr>
          <w:trHeight w:val="463"/>
        </w:trPr>
        <w:tc>
          <w:tcPr>
            <w:tcW w:w="1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279022CE" w:rsidR="00701AF6" w:rsidRPr="00B1129B" w:rsidRDefault="00701AF6" w:rsidP="00B1129B">
            <w:pPr>
              <w:ind w:left="1"/>
              <w:jc w:val="lowKashida"/>
              <w:rPr>
                <w:rFonts w:ascii="Nazanin" w:eastAsia="Nazanin" w:hAnsi="Nazanin" w:cs="B Nazanin"/>
                <w:sz w:val="20"/>
                <w:szCs w:val="20"/>
                <w:rtl/>
              </w:rPr>
            </w:pPr>
            <w:r w:rsidRPr="00B1129B">
              <w:rPr>
                <w:rFonts w:ascii="Nazanin" w:eastAsia="Nazanin" w:hAnsi="Nazanin" w:cs="B Nazanin" w:hint="cs"/>
                <w:sz w:val="20"/>
                <w:szCs w:val="20"/>
                <w:rtl/>
              </w:rPr>
              <w:t>تدوین طرح درس:</w:t>
            </w:r>
            <w:r w:rsidR="00A019D5" w:rsidRPr="00B1129B">
              <w:rPr>
                <w:rFonts w:ascii="Nazanin" w:eastAsia="Nazanin" w:hAnsi="Nazanin" w:cs="B Nazanin"/>
                <w:sz w:val="20"/>
                <w:szCs w:val="20"/>
              </w:rPr>
              <w:t xml:space="preserve"> </w:t>
            </w:r>
            <w:r w:rsidR="00A019D5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دکتر فرشته گودرزی</w:t>
            </w:r>
          </w:p>
        </w:tc>
      </w:tr>
    </w:tbl>
    <w:p w14:paraId="21E0D9DD" w14:textId="77777777" w:rsidR="002B43FA" w:rsidRPr="00B1129B" w:rsidRDefault="00701AF6" w:rsidP="00B1129B">
      <w:pPr>
        <w:tabs>
          <w:tab w:val="right" w:pos="9299"/>
        </w:tabs>
        <w:spacing w:after="182"/>
        <w:ind w:right="66"/>
        <w:jc w:val="lowKashida"/>
        <w:rPr>
          <w:rFonts w:ascii="Nazanin" w:eastAsia="Nazanin" w:hAnsi="Nazanin" w:cs="B Nazanin"/>
          <w:sz w:val="20"/>
          <w:szCs w:val="20"/>
          <w:rtl/>
          <w:lang w:bidi="fa-IR"/>
        </w:rPr>
      </w:pPr>
      <w:r w:rsidRPr="00B1129B">
        <w:rPr>
          <w:rFonts w:ascii="Nazanin" w:eastAsia="Nazanin" w:hAnsi="Nazanin" w:cs="B Nazanin"/>
          <w:sz w:val="20"/>
          <w:szCs w:val="20"/>
        </w:rPr>
        <w:t xml:space="preserve"> </w:t>
      </w:r>
      <w:r w:rsidRPr="00B1129B">
        <w:rPr>
          <w:rFonts w:ascii="Nazanin" w:eastAsia="Nazanin" w:hAnsi="Nazanin" w:cs="B Nazanin"/>
          <w:sz w:val="20"/>
          <w:szCs w:val="20"/>
        </w:rPr>
        <w:tab/>
      </w:r>
    </w:p>
    <w:p w14:paraId="49A84C19" w14:textId="77777777" w:rsidR="002B43FA" w:rsidRPr="00B1129B" w:rsidRDefault="002B43FA" w:rsidP="00B1129B">
      <w:pPr>
        <w:tabs>
          <w:tab w:val="right" w:pos="9299"/>
        </w:tabs>
        <w:spacing w:after="182"/>
        <w:ind w:right="66"/>
        <w:jc w:val="lowKashida"/>
        <w:rPr>
          <w:rFonts w:ascii="Nazanin" w:eastAsia="Nazanin" w:hAnsi="Nazanin" w:cs="B Nazanin"/>
          <w:sz w:val="20"/>
          <w:szCs w:val="20"/>
          <w:rtl/>
          <w:lang w:bidi="fa-IR"/>
        </w:rPr>
      </w:pPr>
    </w:p>
    <w:p w14:paraId="2E29E8E0" w14:textId="77777777" w:rsidR="002B43FA" w:rsidRPr="00B1129B" w:rsidRDefault="002B43FA" w:rsidP="00B1129B">
      <w:pPr>
        <w:tabs>
          <w:tab w:val="right" w:pos="9299"/>
        </w:tabs>
        <w:spacing w:after="182"/>
        <w:ind w:right="66"/>
        <w:jc w:val="lowKashida"/>
        <w:rPr>
          <w:rFonts w:ascii="Nazanin" w:eastAsia="Nazanin" w:hAnsi="Nazanin" w:cs="B Nazanin"/>
          <w:sz w:val="20"/>
          <w:szCs w:val="20"/>
          <w:rtl/>
          <w:lang w:bidi="fa-IR"/>
        </w:rPr>
      </w:pPr>
    </w:p>
    <w:p w14:paraId="24FAA28D" w14:textId="77777777" w:rsidR="002B43FA" w:rsidRPr="00B1129B" w:rsidRDefault="002B43FA" w:rsidP="00B1129B">
      <w:pPr>
        <w:tabs>
          <w:tab w:val="right" w:pos="9299"/>
        </w:tabs>
        <w:spacing w:after="182"/>
        <w:ind w:right="66"/>
        <w:jc w:val="lowKashida"/>
        <w:rPr>
          <w:rFonts w:ascii="Nazanin" w:eastAsia="Nazanin" w:hAnsi="Nazanin" w:cs="B Nazanin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1"/>
        <w:tblW w:w="11925" w:type="dxa"/>
        <w:tblInd w:w="0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1925"/>
      </w:tblGrid>
      <w:tr w:rsidR="001930B2" w:rsidRPr="00B1129B" w14:paraId="6828D7D0" w14:textId="77777777" w:rsidTr="001930B2">
        <w:trPr>
          <w:trHeight w:val="148"/>
        </w:trPr>
        <w:tc>
          <w:tcPr>
            <w:tcW w:w="1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487C" w14:textId="7D138D4D" w:rsidR="001930B2" w:rsidRPr="00B1129B" w:rsidRDefault="001930B2" w:rsidP="00B1129B">
            <w:pPr>
              <w:jc w:val="lowKashida"/>
              <w:rPr>
                <w:rFonts w:asciiTheme="minorHAnsi" w:eastAsiaTheme="minorHAnsi" w:hAnsiTheme="minorHAnsi" w:cs="B Nazanin"/>
                <w:color w:val="auto"/>
                <w:sz w:val="20"/>
                <w:szCs w:val="20"/>
                <w:lang w:bidi="fa-IR"/>
              </w:rPr>
            </w:pP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>هدف کلی: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t xml:space="preserve"> 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با رادیوگرافی های داخل و خارج دهانی و روش تجویز، شناسایی لندمارک های آناتومیک و خطاهای تکنیکی 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آن‌ها</w:t>
            </w:r>
          </w:p>
          <w:p w14:paraId="6F92A74B" w14:textId="6ABC0BD2" w:rsidR="001930B2" w:rsidRPr="00B1129B" w:rsidRDefault="001930B2" w:rsidP="00B1129B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اصول تصویربرداری دیجیتال و </w:t>
            </w:r>
            <w:r w:rsidR="00F81132" w:rsidRPr="00B1129B">
              <w:rPr>
                <w:rFonts w:cs="B Nazanin"/>
                <w:sz w:val="20"/>
                <w:szCs w:val="20"/>
                <w:rtl/>
                <w:lang w:bidi="fa-IR"/>
              </w:rPr>
              <w:t>تکن</w:t>
            </w:r>
            <w:r w:rsidR="00F8113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F81132" w:rsidRPr="00B1129B">
              <w:rPr>
                <w:rFonts w:cs="B Nazanin" w:hint="eastAsia"/>
                <w:sz w:val="20"/>
                <w:szCs w:val="20"/>
                <w:rtl/>
                <w:lang w:bidi="fa-IR"/>
              </w:rPr>
              <w:t>ک‌ها</w:t>
            </w:r>
            <w:r w:rsidR="00F8113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تصویربرداری نوین و اختصاصی و موارد کاربرد 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آن‌ها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(سیالوگرافی،</w:t>
            </w:r>
            <w:r w:rsidRPr="00B1129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1129B">
              <w:rPr>
                <w:rFonts w:cs="B Nazanin"/>
                <w:sz w:val="20"/>
                <w:szCs w:val="20"/>
                <w:lang w:bidi="fa-IR"/>
              </w:rPr>
              <w:t>CT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،آرتروگرافی </w:t>
            </w:r>
            <w:r w:rsidRPr="00B1129B">
              <w:rPr>
                <w:rFonts w:cs="B Nazanin"/>
                <w:sz w:val="20"/>
                <w:szCs w:val="20"/>
                <w:lang w:bidi="fa-IR"/>
              </w:rPr>
              <w:t>MRI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)</w:t>
            </w:r>
            <w:r w:rsidR="00F81132" w:rsidRPr="00B1129B">
              <w:rPr>
                <w:rFonts w:cs="B Nazanin"/>
                <w:sz w:val="20"/>
                <w:szCs w:val="20"/>
                <w:rtl/>
                <w:lang w:bidi="fa-IR"/>
              </w:rPr>
              <w:t>ملاحظات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رادیوگرافی بیماران خاص و بررسی رادیوگرافیک انواع بیماری های پریودنتال</w:t>
            </w:r>
          </w:p>
        </w:tc>
      </w:tr>
      <w:tr w:rsidR="001930B2" w:rsidRPr="00B1129B" w14:paraId="3E6239BD" w14:textId="77777777" w:rsidTr="001930B2">
        <w:trPr>
          <w:trHeight w:val="841"/>
        </w:trPr>
        <w:tc>
          <w:tcPr>
            <w:tcW w:w="1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323D" w14:textId="77777777" w:rsidR="001930B2" w:rsidRPr="00B1129B" w:rsidRDefault="001930B2" w:rsidP="00B1129B">
            <w:pPr>
              <w:spacing w:after="17"/>
              <w:ind w:left="1"/>
              <w:jc w:val="lowKashida"/>
              <w:rPr>
                <w:rFonts w:ascii="Nazanin" w:eastAsia="Nazanin" w:hAnsi="Nazanin" w:cs="B Nazanin"/>
                <w:sz w:val="20"/>
                <w:szCs w:val="20"/>
              </w:rPr>
            </w:pPr>
            <w:r w:rsidRPr="00B1129B">
              <w:rPr>
                <w:rFonts w:ascii="Nazanin" w:eastAsia="Nazanin" w:hAnsi="Nazanin" w:cs="B Nazanin"/>
                <w:sz w:val="20"/>
                <w:szCs w:val="20"/>
                <w:rtl/>
              </w:rPr>
              <w:lastRenderedPageBreak/>
              <w:t xml:space="preserve">اهداف اختصاصی </w:t>
            </w:r>
            <w:r w:rsidRPr="00B1129B">
              <w:rPr>
                <w:rFonts w:ascii="Nazanin" w:eastAsia="Nazanin" w:hAnsi="Nazanin" w:cs="B Nazanin" w:hint="cs"/>
                <w:sz w:val="20"/>
                <w:szCs w:val="20"/>
                <w:rtl/>
              </w:rPr>
              <w:t>:</w:t>
            </w:r>
          </w:p>
          <w:p w14:paraId="5D50024F" w14:textId="77777777" w:rsidR="001930B2" w:rsidRPr="00B1129B" w:rsidRDefault="001930B2" w:rsidP="00B1129B">
            <w:pPr>
              <w:jc w:val="lowKashida"/>
              <w:rPr>
                <w:rFonts w:asciiTheme="minorHAnsi" w:eastAsiaTheme="minorHAnsi" w:hAnsiTheme="minorHAnsi" w:cs="B Nazanin"/>
                <w:color w:val="auto"/>
                <w:sz w:val="20"/>
                <w:szCs w:val="20"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یادگیری خطاهای رادیوگرافی</w:t>
            </w:r>
          </w:p>
          <w:p w14:paraId="61757AB9" w14:textId="77777777" w:rsidR="001930B2" w:rsidRPr="00B1129B" w:rsidRDefault="001930B2" w:rsidP="00B1129B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یادگیری لندمارک های رادیوگرافی های داخل دهانی</w:t>
            </w:r>
          </w:p>
          <w:p w14:paraId="72F1FCDF" w14:textId="690383A7" w:rsidR="001930B2" w:rsidRPr="00B1129B" w:rsidRDefault="001930B2" w:rsidP="00B1129B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یادگیری رادیوگرافی های خارج دهانی، موارد تجویز و لندمارک های </w:t>
            </w:r>
            <w:r w:rsidR="001E4972" w:rsidRPr="00B1129B">
              <w:rPr>
                <w:rFonts w:cs="B Nazanin"/>
                <w:sz w:val="20"/>
                <w:szCs w:val="20"/>
                <w:rtl/>
                <w:lang w:bidi="fa-IR"/>
              </w:rPr>
              <w:t>آن‌ها</w:t>
            </w:r>
          </w:p>
          <w:p w14:paraId="487EE5E8" w14:textId="660C11CA" w:rsidR="001930B2" w:rsidRPr="00B1129B" w:rsidRDefault="001930B2" w:rsidP="00B1129B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بررسی رادیوگرافی پانورامیک( خطاهای تکنیکی، لندمارک های آناتومیک </w:t>
            </w:r>
            <w:r w:rsidR="00F81132" w:rsidRPr="00B1129B">
              <w:rPr>
                <w:rFonts w:cs="B Nazanin"/>
                <w:sz w:val="20"/>
                <w:szCs w:val="20"/>
                <w:rtl/>
                <w:lang w:bidi="fa-IR"/>
              </w:rPr>
              <w:t>و موارد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کاربرد)</w:t>
            </w:r>
          </w:p>
          <w:p w14:paraId="4746C887" w14:textId="63169FCE" w:rsidR="001930B2" w:rsidRPr="00B1129B" w:rsidRDefault="001930B2" w:rsidP="00B1129B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یادگیری </w:t>
            </w:r>
            <w:r w:rsidR="00F8113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تکنیک‌های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تصویربرداری نوین و اختصاصی و موارد کاربرد 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آن‌ها</w:t>
            </w:r>
          </w:p>
          <w:p w14:paraId="0187B552" w14:textId="77777777" w:rsidR="001930B2" w:rsidRPr="00B1129B" w:rsidRDefault="001930B2" w:rsidP="00B1129B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تصویربرداری از مفصل گیجگاهی فکی</w:t>
            </w:r>
          </w:p>
          <w:p w14:paraId="4E43A8D6" w14:textId="77777777" w:rsidR="001930B2" w:rsidRPr="00B1129B" w:rsidRDefault="001930B2" w:rsidP="00B1129B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ملاحظات رادیوگرافیک در بیماران خاص</w:t>
            </w:r>
          </w:p>
          <w:p w14:paraId="14B0ED5E" w14:textId="77777777" w:rsidR="001930B2" w:rsidRPr="00B1129B" w:rsidRDefault="001930B2" w:rsidP="00B1129B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دستورالعمل های تجویز رادیوگرافی</w:t>
            </w:r>
          </w:p>
          <w:p w14:paraId="628EE2FF" w14:textId="77777777" w:rsidR="001930B2" w:rsidRPr="00B1129B" w:rsidRDefault="001930B2" w:rsidP="00B1129B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بررسی رادیوگرافیک انواع بیماری های پریودنتال</w:t>
            </w:r>
          </w:p>
          <w:p w14:paraId="1EA74527" w14:textId="77777777" w:rsidR="001930B2" w:rsidRPr="00B1129B" w:rsidRDefault="001930B2" w:rsidP="00B1129B">
            <w:pPr>
              <w:spacing w:after="17"/>
              <w:ind w:left="1"/>
              <w:jc w:val="lowKashida"/>
              <w:rPr>
                <w:rFonts w:ascii="Nazanin" w:eastAsia="Nazanin" w:hAnsi="Nazanin" w:cs="B Nazanin"/>
                <w:sz w:val="20"/>
                <w:szCs w:val="20"/>
                <w:rtl/>
                <w:lang w:bidi="fa-IR"/>
              </w:rPr>
            </w:pPr>
          </w:p>
          <w:p w14:paraId="1214ADF5" w14:textId="77777777" w:rsidR="001930B2" w:rsidRPr="00B1129B" w:rsidRDefault="001930B2" w:rsidP="00B1129B">
            <w:pPr>
              <w:jc w:val="lowKashida"/>
              <w:rPr>
                <w:rFonts w:ascii="Nazanin" w:eastAsia="Nazanin" w:hAnsi="Nazanin" w:cs="B Nazanin"/>
                <w:sz w:val="20"/>
                <w:szCs w:val="20"/>
              </w:rPr>
            </w:pPr>
          </w:p>
        </w:tc>
      </w:tr>
    </w:tbl>
    <w:p w14:paraId="109FAF6A" w14:textId="064B379C" w:rsidR="002B43FA" w:rsidRPr="00B1129B" w:rsidRDefault="00701AF6" w:rsidP="00B1129B">
      <w:pPr>
        <w:tabs>
          <w:tab w:val="right" w:pos="9299"/>
        </w:tabs>
        <w:spacing w:after="182"/>
        <w:ind w:right="66"/>
        <w:jc w:val="lowKashida"/>
        <w:rPr>
          <w:rFonts w:cs="B Nazanin"/>
          <w:sz w:val="20"/>
          <w:szCs w:val="20"/>
        </w:rPr>
      </w:pPr>
      <w:r w:rsidRPr="00B1129B">
        <w:rPr>
          <w:rFonts w:ascii="Nazanin" w:eastAsia="Nazanin" w:hAnsi="Nazanin" w:cs="B Nazanin"/>
          <w:sz w:val="20"/>
          <w:szCs w:val="20"/>
          <w:rtl/>
        </w:rPr>
        <w:t xml:space="preserve">اهداف درس:  </w:t>
      </w:r>
    </w:p>
    <w:p w14:paraId="60C47FBE" w14:textId="77777777" w:rsidR="009831F2" w:rsidRPr="00B1129B" w:rsidRDefault="009831F2" w:rsidP="00B1129B">
      <w:pPr>
        <w:spacing w:after="0"/>
        <w:jc w:val="lowKashida"/>
        <w:rPr>
          <w:rFonts w:cs="B Nazanin"/>
          <w:color w:val="auto"/>
          <w:sz w:val="20"/>
          <w:szCs w:val="20"/>
          <w:rtl/>
          <w:lang w:bidi="fa-IR"/>
        </w:rPr>
      </w:pPr>
      <w:r w:rsidRPr="00B1129B">
        <w:rPr>
          <w:rFonts w:cs="B Nazanin" w:hint="cs"/>
          <w:color w:val="auto"/>
          <w:sz w:val="20"/>
          <w:szCs w:val="20"/>
          <w:rtl/>
          <w:lang w:bidi="fa-IR"/>
        </w:rPr>
        <w:t>حضور غیاب:</w:t>
      </w:r>
    </w:p>
    <w:p w14:paraId="6D65776F" w14:textId="488FEE3F" w:rsidR="009831F2" w:rsidRPr="00B1129B" w:rsidRDefault="009831F2" w:rsidP="00B1129B">
      <w:pPr>
        <w:spacing w:after="0"/>
        <w:jc w:val="lowKashida"/>
        <w:rPr>
          <w:rFonts w:ascii="IranNastaliq" w:hAnsi="IranNastaliq" w:cs="B Nazanin"/>
          <w:color w:val="auto"/>
          <w:sz w:val="20"/>
          <w:szCs w:val="20"/>
          <w:rtl/>
          <w:lang w:bidi="fa-IR"/>
        </w:rPr>
      </w:pP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در هر جلسه حضور غیاب انجام </w:t>
      </w:r>
      <w:r w:rsidR="00F81132"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م</w:t>
      </w:r>
      <w:r w:rsidR="00F8113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ی‌</w:t>
      </w:r>
      <w:r w:rsidR="00F81132"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گ</w:t>
      </w:r>
      <w:r w:rsidR="00F8113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</w:t>
      </w:r>
      <w:r w:rsidR="00F81132"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رد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در خصوص غیبت کلاسی مطابق با </w:t>
      </w:r>
      <w:r w:rsidR="00F81132"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آ</w:t>
      </w:r>
      <w:r w:rsidR="00F8113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یی</w:t>
      </w:r>
      <w:r w:rsidR="00F81132"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ن‌نامه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آموزشی دوره دکتری عمومی </w:t>
      </w:r>
      <w:r w:rsidR="004A590A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دندانپزشکی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برخورد </w:t>
      </w:r>
      <w:r w:rsidR="00F81132"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م</w:t>
      </w:r>
      <w:r w:rsidR="00F8113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ی‌</w:t>
      </w:r>
      <w:r w:rsidR="00F81132"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گردد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.</w:t>
      </w:r>
    </w:p>
    <w:p w14:paraId="68A3CE3D" w14:textId="44DDC3E1" w:rsidR="009831F2" w:rsidRPr="00B1129B" w:rsidRDefault="009831F2" w:rsidP="00B1129B">
      <w:pPr>
        <w:jc w:val="lowKashida"/>
        <w:rPr>
          <w:rFonts w:ascii="IranNastaliq" w:hAnsi="IranNastaliq" w:cs="B Nazanin"/>
          <w:color w:val="auto"/>
          <w:sz w:val="20"/>
          <w:szCs w:val="20"/>
          <w:rtl/>
          <w:lang w:bidi="fa-IR"/>
        </w:rPr>
      </w:pP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سقف غیبت مجاز به شرح ذیل </w:t>
      </w:r>
      <w:r w:rsidR="00F81132"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م</w:t>
      </w:r>
      <w:r w:rsidR="00F8113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ی‌</w:t>
      </w:r>
      <w:r w:rsidR="00F81132"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باشد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B1129B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B1129B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ascii="IranNastaliq" w:hAnsi="IranNastaliq" w:cs="B Nazanin" w:hint="cs"/>
                <w:color w:val="auto"/>
                <w:sz w:val="20"/>
                <w:szCs w:val="20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B1129B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ascii="IranNastaliq" w:hAnsi="IranNastaliq" w:cs="B Nazanin" w:hint="cs"/>
                <w:color w:val="auto"/>
                <w:sz w:val="20"/>
                <w:szCs w:val="20"/>
                <w:rtl/>
                <w:lang w:bidi="fa-IR"/>
              </w:rPr>
              <w:t>سه واحد نظری</w:t>
            </w:r>
          </w:p>
        </w:tc>
      </w:tr>
      <w:tr w:rsidR="009831F2" w:rsidRPr="00B1129B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B1129B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0"/>
                <w:szCs w:val="20"/>
                <w:lang w:bidi="fa-IR"/>
              </w:rPr>
            </w:pPr>
            <w:r w:rsidRPr="00B1129B">
              <w:rPr>
                <w:rFonts w:ascii="IranNastaliq" w:hAnsi="IranNastaliq" w:cs="B Nazanin" w:hint="cs"/>
                <w:color w:val="auto"/>
                <w:sz w:val="20"/>
                <w:szCs w:val="20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B1129B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0"/>
                <w:szCs w:val="20"/>
                <w:lang w:bidi="fa-IR"/>
              </w:rPr>
            </w:pPr>
            <w:r w:rsidRPr="00B1129B">
              <w:rPr>
                <w:rFonts w:ascii="IranNastaliq" w:hAnsi="IranNastaliq" w:cs="B Nazanin" w:hint="cs"/>
                <w:color w:val="auto"/>
                <w:sz w:val="20"/>
                <w:szCs w:val="20"/>
                <w:rtl/>
                <w:lang w:bidi="fa-IR"/>
              </w:rPr>
              <w:t>دو واحد نظری</w:t>
            </w:r>
          </w:p>
        </w:tc>
      </w:tr>
      <w:tr w:rsidR="009831F2" w:rsidRPr="00B1129B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B1129B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0"/>
                <w:szCs w:val="20"/>
                <w:lang w:bidi="fa-IR"/>
              </w:rPr>
            </w:pPr>
            <w:r w:rsidRPr="00B1129B">
              <w:rPr>
                <w:rFonts w:ascii="IranNastaliq" w:hAnsi="IranNastaliq" w:cs="B Nazanin" w:hint="cs"/>
                <w:color w:val="auto"/>
                <w:sz w:val="20"/>
                <w:szCs w:val="20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B1129B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0"/>
                <w:szCs w:val="20"/>
                <w:lang w:bidi="fa-IR"/>
              </w:rPr>
            </w:pPr>
            <w:r w:rsidRPr="00B1129B">
              <w:rPr>
                <w:rFonts w:ascii="IranNastaliq" w:hAnsi="IranNastaliq" w:cs="B Nazanin" w:hint="cs"/>
                <w:color w:val="auto"/>
                <w:sz w:val="20"/>
                <w:szCs w:val="20"/>
                <w:rtl/>
                <w:lang w:bidi="fa-IR"/>
              </w:rPr>
              <w:t>یک واحد نظری</w:t>
            </w:r>
          </w:p>
        </w:tc>
      </w:tr>
      <w:tr w:rsidR="009831F2" w:rsidRPr="00B1129B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B1129B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ascii="IranNastaliq" w:hAnsi="IranNastaliq" w:cs="B Nazanin" w:hint="cs"/>
                <w:color w:val="auto"/>
                <w:sz w:val="20"/>
                <w:szCs w:val="20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B1129B" w:rsidRDefault="009831F2" w:rsidP="00B1129B">
            <w:pPr>
              <w:jc w:val="lowKashida"/>
              <w:rPr>
                <w:rFonts w:ascii="IranNastaliq" w:hAnsi="IranNastaliq"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ascii="IranNastaliq" w:hAnsi="IranNastaliq" w:cs="B Nazanin" w:hint="cs"/>
                <w:color w:val="auto"/>
                <w:sz w:val="20"/>
                <w:szCs w:val="20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B1129B" w:rsidRDefault="009831F2" w:rsidP="00B1129B">
      <w:pPr>
        <w:jc w:val="lowKashida"/>
        <w:rPr>
          <w:rFonts w:ascii="IranNastaliq" w:hAnsi="IranNastaliq" w:cs="B Nazanin"/>
          <w:color w:val="auto"/>
          <w:sz w:val="20"/>
          <w:szCs w:val="20"/>
          <w:rtl/>
          <w:lang w:bidi="fa-IR"/>
        </w:rPr>
      </w:pPr>
    </w:p>
    <w:p w14:paraId="52ECD3EA" w14:textId="00BA8EF9" w:rsidR="009831F2" w:rsidRPr="00B1129B" w:rsidRDefault="009831F2" w:rsidP="00B1129B">
      <w:pPr>
        <w:numPr>
          <w:ilvl w:val="0"/>
          <w:numId w:val="1"/>
        </w:numPr>
        <w:ind w:left="270"/>
        <w:contextualSpacing/>
        <w:jc w:val="lowKashida"/>
        <w:rPr>
          <w:rFonts w:ascii="IranNastaliq" w:hAnsi="IranNastaliq" w:cs="B Nazanin"/>
          <w:color w:val="auto"/>
          <w:sz w:val="20"/>
          <w:szCs w:val="20"/>
          <w:lang w:bidi="fa-IR"/>
        </w:rPr>
      </w:pP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غیبت تا سقف </w:t>
      </w:r>
      <w:r w:rsidR="00F81132"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تع</w:t>
      </w:r>
      <w:r w:rsidR="00F8113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یی</w:t>
      </w:r>
      <w:r w:rsidR="00F81132"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ن‌شده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در صورتی </w:t>
      </w:r>
      <w:r w:rsidRPr="00B1129B">
        <w:rPr>
          <w:rFonts w:ascii="IranNastaliq" w:hAnsi="IranNastaliq" w:cs="B Nazanin" w:hint="cs"/>
          <w:color w:val="auto"/>
          <w:sz w:val="20"/>
          <w:szCs w:val="20"/>
          <w:u w:val="single"/>
          <w:rtl/>
          <w:lang w:bidi="fa-IR"/>
        </w:rPr>
        <w:t>مجاز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خواهد بود که </w:t>
      </w:r>
      <w:r w:rsidRPr="00B1129B">
        <w:rPr>
          <w:rFonts w:ascii="IranNastaliq" w:hAnsi="IranNastaliq" w:cs="B Nazanin" w:hint="cs"/>
          <w:color w:val="auto"/>
          <w:sz w:val="20"/>
          <w:szCs w:val="20"/>
          <w:u w:val="single"/>
          <w:rtl/>
          <w:lang w:bidi="fa-IR"/>
        </w:rPr>
        <w:t>مدارک و مستندات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خود را به اداره آموزش تحویل دهید.</w:t>
      </w:r>
    </w:p>
    <w:p w14:paraId="628AA374" w14:textId="0819BE0A" w:rsidR="009831F2" w:rsidRPr="00B1129B" w:rsidRDefault="009831F2" w:rsidP="00B1129B">
      <w:pPr>
        <w:numPr>
          <w:ilvl w:val="0"/>
          <w:numId w:val="1"/>
        </w:numPr>
        <w:ind w:left="270"/>
        <w:contextualSpacing/>
        <w:jc w:val="lowKashida"/>
        <w:rPr>
          <w:rFonts w:ascii="IranNastaliq" w:hAnsi="IranNastaliq" w:cs="B Nazanin"/>
          <w:color w:val="auto"/>
          <w:sz w:val="20"/>
          <w:szCs w:val="20"/>
          <w:rtl/>
          <w:lang w:bidi="fa-IR"/>
        </w:rPr>
      </w:pP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دانشجو موظف است 72 ساعت پس از غیبت، مستندات خود را به اداره آموزش تحویل دهد. به مستندات </w:t>
      </w:r>
      <w:r w:rsidR="00F81132"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ارائه‌شده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</w:t>
      </w:r>
      <w:r w:rsidR="00F81132"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پس‌ازا</w:t>
      </w:r>
      <w:r w:rsidR="00F8113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</w:t>
      </w:r>
      <w:r w:rsidR="00F81132"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ن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بازه زمانی ترتیب اثر داده نخواهد شد</w:t>
      </w:r>
      <w:r w:rsidRPr="00B1129B">
        <w:rPr>
          <w:rFonts w:ascii="IranNastaliq" w:hAnsi="IranNastaliq" w:cs="B Nazanin"/>
          <w:color w:val="auto"/>
          <w:sz w:val="20"/>
          <w:szCs w:val="20"/>
          <w:lang w:bidi="fa-IR"/>
        </w:rPr>
        <w:t xml:space="preserve"> 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و </w:t>
      </w:r>
      <w:r w:rsidR="00F81132"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به‌منزله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غیبت غیرموجه تلقی </w:t>
      </w:r>
      <w:r w:rsidR="00F81132"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م</w:t>
      </w:r>
      <w:r w:rsidR="00F8113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ی‌</w:t>
      </w:r>
      <w:r w:rsidR="00F81132"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گردد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.</w:t>
      </w:r>
    </w:p>
    <w:p w14:paraId="7BAD851C" w14:textId="77777777" w:rsidR="009831F2" w:rsidRPr="00B1129B" w:rsidRDefault="009831F2" w:rsidP="00B1129B">
      <w:pPr>
        <w:numPr>
          <w:ilvl w:val="0"/>
          <w:numId w:val="1"/>
        </w:numPr>
        <w:ind w:left="270"/>
        <w:contextualSpacing/>
        <w:jc w:val="lowKashida"/>
        <w:rPr>
          <w:rFonts w:ascii="IranNastaliq" w:hAnsi="IranNastaliq" w:cs="B Nazanin"/>
          <w:color w:val="auto"/>
          <w:sz w:val="20"/>
          <w:szCs w:val="20"/>
          <w:rtl/>
          <w:lang w:bidi="fa-IR"/>
        </w:rPr>
      </w:pP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51212A55" w:rsidR="009831F2" w:rsidRPr="00B1129B" w:rsidRDefault="00F81132" w:rsidP="00B1129B">
      <w:pPr>
        <w:numPr>
          <w:ilvl w:val="0"/>
          <w:numId w:val="1"/>
        </w:numPr>
        <w:ind w:left="270"/>
        <w:contextualSpacing/>
        <w:jc w:val="lowKashida"/>
        <w:rPr>
          <w:rFonts w:ascii="IranNastaliq" w:hAnsi="IranNastaliq" w:cs="B Nazanin"/>
          <w:color w:val="auto"/>
          <w:sz w:val="20"/>
          <w:szCs w:val="20"/>
          <w:rtl/>
          <w:lang w:bidi="fa-IR"/>
        </w:rPr>
      </w:pPr>
      <w:r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درصورت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ی‌</w:t>
      </w:r>
      <w:r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که</w:t>
      </w:r>
      <w:r w:rsidR="009831F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غیبت دانشجو در هر درس </w:t>
      </w:r>
      <w:r w:rsidR="009831F2" w:rsidRPr="00B1129B">
        <w:rPr>
          <w:rFonts w:ascii="IranNastaliq" w:hAnsi="IranNastaliq" w:cs="B Nazanin" w:hint="cs"/>
          <w:color w:val="auto"/>
          <w:sz w:val="20"/>
          <w:szCs w:val="20"/>
          <w:u w:val="single"/>
          <w:rtl/>
          <w:lang w:bidi="fa-IR"/>
        </w:rPr>
        <w:t xml:space="preserve">بیش از سقف </w:t>
      </w:r>
      <w:r w:rsidRPr="00B1129B">
        <w:rPr>
          <w:rFonts w:ascii="IranNastaliq" w:hAnsi="IranNastaliq" w:cs="B Nazanin"/>
          <w:color w:val="auto"/>
          <w:sz w:val="20"/>
          <w:szCs w:val="20"/>
          <w:u w:val="single"/>
          <w:rtl/>
          <w:lang w:bidi="fa-IR"/>
        </w:rPr>
        <w:t>تع</w:t>
      </w:r>
      <w:r w:rsidRPr="00B1129B">
        <w:rPr>
          <w:rFonts w:ascii="IranNastaliq" w:hAnsi="IranNastaliq" w:cs="B Nazanin" w:hint="cs"/>
          <w:color w:val="auto"/>
          <w:sz w:val="20"/>
          <w:szCs w:val="20"/>
          <w:u w:val="single"/>
          <w:rtl/>
          <w:lang w:bidi="fa-IR"/>
        </w:rPr>
        <w:t>یی</w:t>
      </w:r>
      <w:r w:rsidRPr="00B1129B">
        <w:rPr>
          <w:rFonts w:ascii="IranNastaliq" w:hAnsi="IranNastaliq" w:cs="B Nazanin" w:hint="eastAsia"/>
          <w:color w:val="auto"/>
          <w:sz w:val="20"/>
          <w:szCs w:val="20"/>
          <w:u w:val="single"/>
          <w:rtl/>
          <w:lang w:bidi="fa-IR"/>
        </w:rPr>
        <w:t>ن‌شده</w:t>
      </w:r>
      <w:r w:rsidR="009831F2" w:rsidRPr="00B1129B">
        <w:rPr>
          <w:rFonts w:ascii="IranNastaliq" w:hAnsi="IranNastaliq" w:cs="B Nazanin" w:hint="cs"/>
          <w:color w:val="auto"/>
          <w:sz w:val="20"/>
          <w:szCs w:val="20"/>
          <w:u w:val="single"/>
          <w:rtl/>
          <w:lang w:bidi="fa-IR"/>
        </w:rPr>
        <w:t xml:space="preserve"> باشد</w:t>
      </w:r>
      <w:r w:rsidR="009831F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، </w:t>
      </w:r>
      <w:r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تصم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</w:t>
      </w:r>
      <w:r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م‌گ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</w:t>
      </w:r>
      <w:r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ر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</w:t>
      </w:r>
      <w:r w:rsidR="009831F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بر عهده شورای آموزشی دانشکده خواهد بود و در صورت موافقت با مجاز بودن غیبت بیش از سقف </w:t>
      </w:r>
      <w:r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تع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یی</w:t>
      </w:r>
      <w:r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ن‌شده</w:t>
      </w:r>
      <w:r w:rsidR="009831F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، </w:t>
      </w:r>
      <w:r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تصم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</w:t>
      </w:r>
      <w:r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م‌گ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</w:t>
      </w:r>
      <w:r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ر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</w:t>
      </w:r>
      <w:r w:rsidR="009831F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نهایی بر عهده شورای آموزشی دانشگاه خواهد بود.</w:t>
      </w:r>
    </w:p>
    <w:p w14:paraId="6DBC3C7C" w14:textId="35B32ABD" w:rsidR="009831F2" w:rsidRPr="00B1129B" w:rsidRDefault="009831F2" w:rsidP="00B1129B">
      <w:pPr>
        <w:numPr>
          <w:ilvl w:val="0"/>
          <w:numId w:val="1"/>
        </w:numPr>
        <w:ind w:left="270"/>
        <w:contextualSpacing/>
        <w:jc w:val="lowKashida"/>
        <w:rPr>
          <w:rFonts w:ascii="IranNastaliq" w:hAnsi="IranNastaliq" w:cs="B Nazanin"/>
          <w:color w:val="auto"/>
          <w:sz w:val="20"/>
          <w:szCs w:val="20"/>
          <w:lang w:bidi="fa-IR"/>
        </w:rPr>
      </w:pPr>
      <w:r w:rsidRPr="00B1129B">
        <w:rPr>
          <w:rFonts w:ascii="IranNastaliq" w:hAnsi="IranNastaliq" w:cs="B Nazanin" w:hint="cs"/>
          <w:color w:val="auto"/>
          <w:sz w:val="20"/>
          <w:szCs w:val="20"/>
          <w:u w:val="single"/>
          <w:rtl/>
          <w:lang w:bidi="fa-IR"/>
        </w:rPr>
        <w:t xml:space="preserve">غیبت </w:t>
      </w:r>
      <w:r w:rsidR="00F81132" w:rsidRPr="00B1129B">
        <w:rPr>
          <w:rFonts w:ascii="IranNastaliq" w:hAnsi="IranNastaliq" w:cs="B Nazanin"/>
          <w:color w:val="auto"/>
          <w:sz w:val="20"/>
          <w:szCs w:val="20"/>
          <w:u w:val="single"/>
          <w:rtl/>
          <w:lang w:bidi="fa-IR"/>
        </w:rPr>
        <w:t>غ</w:t>
      </w:r>
      <w:r w:rsidR="00F81132" w:rsidRPr="00B1129B">
        <w:rPr>
          <w:rFonts w:ascii="IranNastaliq" w:hAnsi="IranNastaliq" w:cs="B Nazanin" w:hint="cs"/>
          <w:color w:val="auto"/>
          <w:sz w:val="20"/>
          <w:szCs w:val="20"/>
          <w:u w:val="single"/>
          <w:rtl/>
          <w:lang w:bidi="fa-IR"/>
        </w:rPr>
        <w:t>ی</w:t>
      </w:r>
      <w:r w:rsidR="00F81132" w:rsidRPr="00B1129B">
        <w:rPr>
          <w:rFonts w:ascii="IranNastaliq" w:hAnsi="IranNastaliq" w:cs="B Nazanin" w:hint="eastAsia"/>
          <w:color w:val="auto"/>
          <w:sz w:val="20"/>
          <w:szCs w:val="20"/>
          <w:u w:val="single"/>
          <w:rtl/>
          <w:lang w:bidi="fa-IR"/>
        </w:rPr>
        <w:t>رموجه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 (حتی </w:t>
      </w:r>
      <w:r w:rsidRPr="00B1129B">
        <w:rPr>
          <w:rFonts w:ascii="IranNastaliq" w:hAnsi="IranNastaliq" w:cs="B Nazanin" w:hint="cs"/>
          <w:color w:val="auto"/>
          <w:sz w:val="20"/>
          <w:szCs w:val="20"/>
          <w:u w:val="single"/>
          <w:rtl/>
          <w:lang w:bidi="fa-IR"/>
        </w:rPr>
        <w:t>یک جلسه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 xml:space="preserve">) منجر به درج نمره صفر در کارنامه دانشجو </w:t>
      </w:r>
      <w:r w:rsidR="00F81132" w:rsidRPr="00B1129B">
        <w:rPr>
          <w:rFonts w:ascii="IranNastaliq" w:hAnsi="IranNastaliq" w:cs="B Nazanin"/>
          <w:color w:val="auto"/>
          <w:sz w:val="20"/>
          <w:szCs w:val="20"/>
          <w:rtl/>
          <w:lang w:bidi="fa-IR"/>
        </w:rPr>
        <w:t>م</w:t>
      </w:r>
      <w:r w:rsidR="00F81132"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ی‌</w:t>
      </w:r>
      <w:r w:rsidR="00F81132" w:rsidRPr="00B1129B">
        <w:rPr>
          <w:rFonts w:ascii="IranNastaliq" w:hAnsi="IranNastaliq" w:cs="B Nazanin" w:hint="eastAsia"/>
          <w:color w:val="auto"/>
          <w:sz w:val="20"/>
          <w:szCs w:val="20"/>
          <w:rtl/>
          <w:lang w:bidi="fa-IR"/>
        </w:rPr>
        <w:t>گردد</w:t>
      </w:r>
      <w:r w:rsidRPr="00B1129B">
        <w:rPr>
          <w:rFonts w:ascii="IranNastaliq" w:hAnsi="IranNastaliq" w:cs="B Nazanin" w:hint="cs"/>
          <w:color w:val="auto"/>
          <w:sz w:val="20"/>
          <w:szCs w:val="20"/>
          <w:rtl/>
          <w:lang w:bidi="fa-IR"/>
        </w:rPr>
        <w:t>.</w:t>
      </w:r>
    </w:p>
    <w:p w14:paraId="69696392" w14:textId="77777777" w:rsidR="009831F2" w:rsidRPr="00B1129B" w:rsidRDefault="009831F2" w:rsidP="00B1129B">
      <w:pPr>
        <w:contextualSpacing/>
        <w:jc w:val="lowKashida"/>
        <w:rPr>
          <w:rFonts w:ascii="IranNastaliq" w:hAnsi="IranNastaliq" w:cs="B Nazanin"/>
          <w:color w:val="auto"/>
          <w:sz w:val="20"/>
          <w:szCs w:val="20"/>
          <w:rtl/>
          <w:lang w:bidi="fa-IR"/>
        </w:rPr>
      </w:pPr>
    </w:p>
    <w:p w14:paraId="78CBF215" w14:textId="77777777" w:rsidR="00701AF6" w:rsidRPr="00B1129B" w:rsidRDefault="00701AF6" w:rsidP="00B1129B">
      <w:pPr>
        <w:spacing w:after="0"/>
        <w:ind w:left="-13" w:right="8034" w:firstLine="84"/>
        <w:jc w:val="lowKashida"/>
        <w:rPr>
          <w:rFonts w:ascii="Nazanin" w:eastAsia="Nazanin" w:hAnsi="Nazanin" w:cs="B Nazanin"/>
          <w:sz w:val="20"/>
          <w:szCs w:val="20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590A" w:rsidRPr="00B1129B" w14:paraId="26158DDC" w14:textId="77777777" w:rsidTr="00383F10">
        <w:tc>
          <w:tcPr>
            <w:tcW w:w="12950" w:type="dxa"/>
          </w:tcPr>
          <w:p w14:paraId="4A954EF7" w14:textId="77777777" w:rsidR="004A590A" w:rsidRPr="00B1129B" w:rsidRDefault="004A590A" w:rsidP="00B1129B">
            <w:pPr>
              <w:spacing w:line="259" w:lineRule="auto"/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وظایف و تکالیف:</w:t>
            </w:r>
          </w:p>
          <w:p w14:paraId="65F93FE8" w14:textId="77227916" w:rsidR="004A590A" w:rsidRPr="00B1129B" w:rsidRDefault="00A019D5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 xml:space="preserve">حضور در کلاس، مشارکت در گفتگوها، مطالعه مباحث </w:t>
            </w:r>
            <w:r w:rsidR="00F81132" w:rsidRPr="00B1129B">
              <w:rPr>
                <w:rFonts w:cs="B Nazanin"/>
                <w:sz w:val="20"/>
                <w:szCs w:val="20"/>
                <w:rtl/>
              </w:rPr>
              <w:t>معرف</w:t>
            </w:r>
            <w:r w:rsidR="00F81132" w:rsidRPr="00B1129B">
              <w:rPr>
                <w:rFonts w:cs="B Nazanin" w:hint="cs"/>
                <w:sz w:val="20"/>
                <w:szCs w:val="20"/>
                <w:rtl/>
              </w:rPr>
              <w:t>ی‌</w:t>
            </w:r>
            <w:r w:rsidR="00F81132" w:rsidRPr="00B1129B">
              <w:rPr>
                <w:rFonts w:cs="B Nazanin" w:hint="eastAsia"/>
                <w:sz w:val="20"/>
                <w:szCs w:val="20"/>
                <w:rtl/>
              </w:rPr>
              <w:t>شده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 xml:space="preserve"> از سمت استاد، شرکت در کوییزها و تکالیف پایان دروس، شرکت در امتحانات </w:t>
            </w:r>
            <w:r w:rsidR="00F81132" w:rsidRPr="00B1129B">
              <w:rPr>
                <w:rFonts w:cs="B Nazanin"/>
                <w:sz w:val="20"/>
                <w:szCs w:val="20"/>
                <w:rtl/>
              </w:rPr>
              <w:t>م</w:t>
            </w:r>
            <w:r w:rsidR="00F81132"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="00F81132" w:rsidRPr="00B1129B">
              <w:rPr>
                <w:rFonts w:cs="B Nazanin" w:hint="eastAsia"/>
                <w:sz w:val="20"/>
                <w:szCs w:val="20"/>
                <w:rtl/>
              </w:rPr>
              <w:t>ان‌ترم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  <w:r w:rsidR="00F81132" w:rsidRPr="00B1129B">
              <w:rPr>
                <w:rFonts w:cs="B Nazanin"/>
                <w:sz w:val="20"/>
                <w:szCs w:val="20"/>
                <w:rtl/>
              </w:rPr>
              <w:t>پا</w:t>
            </w:r>
            <w:r w:rsidR="00F81132"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="00F81132" w:rsidRPr="00B1129B">
              <w:rPr>
                <w:rFonts w:cs="B Nazanin" w:hint="eastAsia"/>
                <w:sz w:val="20"/>
                <w:szCs w:val="20"/>
                <w:rtl/>
              </w:rPr>
              <w:t>ان‌ترم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</w:tr>
    </w:tbl>
    <w:p w14:paraId="5835ADA3" w14:textId="77777777" w:rsidR="004A590A" w:rsidRPr="00B1129B" w:rsidRDefault="004A590A" w:rsidP="00B1129B">
      <w:pPr>
        <w:spacing w:after="0"/>
        <w:jc w:val="lowKashida"/>
        <w:rPr>
          <w:rFonts w:cs="B Nazanin"/>
          <w:color w:val="auto"/>
          <w:sz w:val="20"/>
          <w:szCs w:val="20"/>
          <w:rtl/>
          <w:lang w:bidi="fa-IR"/>
        </w:rPr>
      </w:pPr>
      <w:r w:rsidRPr="00B1129B">
        <w:rPr>
          <w:rFonts w:cs="B Nazanin" w:hint="cs"/>
          <w:color w:val="auto"/>
          <w:sz w:val="20"/>
          <w:szCs w:val="20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95"/>
        <w:gridCol w:w="2304"/>
        <w:gridCol w:w="673"/>
        <w:gridCol w:w="3678"/>
      </w:tblGrid>
      <w:tr w:rsidR="004A590A" w:rsidRPr="00B1129B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B1129B" w:rsidRDefault="004A590A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 مبنای ارزشیابی</w:t>
            </w:r>
          </w:p>
        </w:tc>
        <w:tc>
          <w:tcPr>
            <w:tcW w:w="3160" w:type="dxa"/>
          </w:tcPr>
          <w:p w14:paraId="753E138D" w14:textId="77777777" w:rsidR="004A590A" w:rsidRPr="00B1129B" w:rsidRDefault="004A590A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B1129B" w:rsidRDefault="004A590A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B1129B" w:rsidRDefault="004A590A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توضیحات </w:t>
            </w:r>
          </w:p>
        </w:tc>
      </w:tr>
      <w:tr w:rsidR="00A019D5" w:rsidRPr="00B1129B" w14:paraId="5589BB56" w14:textId="77777777" w:rsidTr="003B3AB3">
        <w:tc>
          <w:tcPr>
            <w:tcW w:w="3973" w:type="dxa"/>
          </w:tcPr>
          <w:p w14:paraId="067B8E39" w14:textId="600F8F01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آزمون </w:t>
            </w:r>
            <w:r w:rsidR="00F81132" w:rsidRPr="00B1129B"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  <w:t>پا</w:t>
            </w:r>
            <w:r w:rsidR="00F81132"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ی</w:t>
            </w:r>
            <w:r w:rsidR="00F81132" w:rsidRPr="00B1129B">
              <w:rPr>
                <w:rFonts w:cs="B Nazanin" w:hint="eastAsia"/>
                <w:color w:val="auto"/>
                <w:sz w:val="20"/>
                <w:szCs w:val="20"/>
                <w:rtl/>
                <w:lang w:bidi="fa-IR"/>
              </w:rPr>
              <w:t>ان‌ترم</w:t>
            </w:r>
          </w:p>
        </w:tc>
        <w:tc>
          <w:tcPr>
            <w:tcW w:w="3160" w:type="dxa"/>
          </w:tcPr>
          <w:p w14:paraId="4D0BCF50" w14:textId="1377BB73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2" w:type="dxa"/>
          </w:tcPr>
          <w:p w14:paraId="591D0927" w14:textId="1772D90F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12.5</w:t>
            </w:r>
          </w:p>
        </w:tc>
        <w:tc>
          <w:tcPr>
            <w:tcW w:w="4860" w:type="dxa"/>
          </w:tcPr>
          <w:p w14:paraId="0902A221" w14:textId="5B530A32" w:rsidR="00A019D5" w:rsidRPr="00B1129B" w:rsidRDefault="00A019D5" w:rsidP="00B1129B">
            <w:pPr>
              <w:pStyle w:val="ListParagraph"/>
              <w:bidi/>
              <w:ind w:left="1080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*مباحث </w:t>
            </w:r>
            <w:r w:rsidR="00F81132" w:rsidRPr="00B1129B">
              <w:rPr>
                <w:rFonts w:cs="B Nazanin"/>
                <w:sz w:val="20"/>
                <w:szCs w:val="20"/>
                <w:rtl/>
                <w:lang w:bidi="fa-IR"/>
              </w:rPr>
              <w:t>م</w:t>
            </w:r>
            <w:r w:rsidR="00F8113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F81132" w:rsidRPr="00B1129B">
              <w:rPr>
                <w:rFonts w:cs="B Nazanin" w:hint="eastAsia"/>
                <w:sz w:val="20"/>
                <w:szCs w:val="20"/>
                <w:rtl/>
                <w:lang w:bidi="fa-IR"/>
              </w:rPr>
              <w:t>ان‌ترم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</w:t>
            </w:r>
            <w:r w:rsidR="00F81132" w:rsidRPr="00B1129B">
              <w:rPr>
                <w:rFonts w:cs="B Nazanin"/>
                <w:sz w:val="20"/>
                <w:szCs w:val="20"/>
                <w:rtl/>
                <w:lang w:bidi="fa-IR"/>
              </w:rPr>
              <w:t>پا</w:t>
            </w:r>
            <w:r w:rsidR="00F8113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F81132" w:rsidRPr="00B1129B">
              <w:rPr>
                <w:rFonts w:cs="B Nazanin" w:hint="eastAsia"/>
                <w:sz w:val="20"/>
                <w:szCs w:val="20"/>
                <w:rtl/>
                <w:lang w:bidi="fa-IR"/>
              </w:rPr>
              <w:t>ان‌ترم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حذف </w:t>
            </w:r>
            <w:r w:rsidR="00F81132" w:rsidRPr="00B1129B">
              <w:rPr>
                <w:rFonts w:cs="B Nazanin"/>
                <w:sz w:val="20"/>
                <w:szCs w:val="20"/>
                <w:rtl/>
                <w:lang w:bidi="fa-IR"/>
              </w:rPr>
              <w:t>نم</w:t>
            </w:r>
            <w:r w:rsidR="00F8113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="00F81132" w:rsidRPr="00B1129B">
              <w:rPr>
                <w:rFonts w:cs="B Nazanin" w:hint="eastAsia"/>
                <w:sz w:val="20"/>
                <w:szCs w:val="20"/>
                <w:rtl/>
                <w:lang w:bidi="fa-IR"/>
              </w:rPr>
              <w:t>باشند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49F4F5E2" w14:textId="651E87D0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</w:p>
        </w:tc>
      </w:tr>
      <w:tr w:rsidR="00A019D5" w:rsidRPr="00B1129B" w14:paraId="23438520" w14:textId="77777777" w:rsidTr="003B3AB3">
        <w:tc>
          <w:tcPr>
            <w:tcW w:w="3973" w:type="dxa"/>
          </w:tcPr>
          <w:p w14:paraId="1FE4C316" w14:textId="08D44476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آزمون </w:t>
            </w:r>
            <w:r w:rsidR="00F81132" w:rsidRPr="00B1129B"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  <w:t>م</w:t>
            </w:r>
            <w:r w:rsidR="00F81132"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ی</w:t>
            </w:r>
            <w:r w:rsidR="00F81132" w:rsidRPr="00B1129B">
              <w:rPr>
                <w:rFonts w:cs="B Nazanin" w:hint="eastAsia"/>
                <w:color w:val="auto"/>
                <w:sz w:val="20"/>
                <w:szCs w:val="20"/>
                <w:rtl/>
                <w:lang w:bidi="fa-IR"/>
              </w:rPr>
              <w:t>ان‌ترم</w:t>
            </w:r>
          </w:p>
        </w:tc>
        <w:tc>
          <w:tcPr>
            <w:tcW w:w="3160" w:type="dxa"/>
          </w:tcPr>
          <w:p w14:paraId="261CEB9A" w14:textId="4FEAC833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1403.1.21</w:t>
            </w:r>
          </w:p>
        </w:tc>
        <w:tc>
          <w:tcPr>
            <w:tcW w:w="742" w:type="dxa"/>
          </w:tcPr>
          <w:p w14:paraId="3E8726CC" w14:textId="2BFDCD19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60" w:type="dxa"/>
          </w:tcPr>
          <w:p w14:paraId="61E82E42" w14:textId="0160E389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A019D5" w:rsidRPr="00B1129B" w14:paraId="29300908" w14:textId="77777777" w:rsidTr="003B3AB3">
        <w:tc>
          <w:tcPr>
            <w:tcW w:w="3973" w:type="dxa"/>
          </w:tcPr>
          <w:p w14:paraId="7056ECB9" w14:textId="77777777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6E2EC63B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2" w:type="dxa"/>
          </w:tcPr>
          <w:p w14:paraId="74192585" w14:textId="42B1F7D9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860" w:type="dxa"/>
          </w:tcPr>
          <w:p w14:paraId="03C14992" w14:textId="7D05C0C7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A019D5" w:rsidRPr="00B1129B" w14:paraId="757704CA" w14:textId="77777777" w:rsidTr="003B3AB3">
        <w:tc>
          <w:tcPr>
            <w:tcW w:w="3973" w:type="dxa"/>
          </w:tcPr>
          <w:p w14:paraId="32D74B14" w14:textId="77777777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lastRenderedPageBreak/>
              <w:t>کوئیز</w:t>
            </w:r>
          </w:p>
        </w:tc>
        <w:tc>
          <w:tcPr>
            <w:tcW w:w="3160" w:type="dxa"/>
          </w:tcPr>
          <w:p w14:paraId="08680993" w14:textId="735EE18C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2" w:type="dxa"/>
          </w:tcPr>
          <w:p w14:paraId="1A43EE93" w14:textId="407E0969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4860" w:type="dxa"/>
          </w:tcPr>
          <w:p w14:paraId="3B242A49" w14:textId="60C19EF8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A019D5" w:rsidRPr="00B1129B" w14:paraId="2D6B2A97" w14:textId="77777777" w:rsidTr="003B3AB3">
        <w:tc>
          <w:tcPr>
            <w:tcW w:w="3973" w:type="dxa"/>
          </w:tcPr>
          <w:p w14:paraId="71FFA427" w14:textId="77777777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19FFAF99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2" w:type="dxa"/>
          </w:tcPr>
          <w:p w14:paraId="55E394DD" w14:textId="3E3BE938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860" w:type="dxa"/>
          </w:tcPr>
          <w:p w14:paraId="16D2BB61" w14:textId="7EFC6762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A019D5" w:rsidRPr="00B1129B" w14:paraId="4B9F2639" w14:textId="77777777" w:rsidTr="003B3AB3">
        <w:tc>
          <w:tcPr>
            <w:tcW w:w="3973" w:type="dxa"/>
          </w:tcPr>
          <w:p w14:paraId="411BB73C" w14:textId="77777777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01003E41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2" w:type="dxa"/>
          </w:tcPr>
          <w:p w14:paraId="4C6379D4" w14:textId="439879AC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4860" w:type="dxa"/>
          </w:tcPr>
          <w:p w14:paraId="1F45962E" w14:textId="34170BE5" w:rsidR="00A019D5" w:rsidRPr="00B1129B" w:rsidRDefault="00A019D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14:paraId="7CE0A0B0" w14:textId="0FC4B8ED" w:rsidR="00440B5F" w:rsidRPr="00B1129B" w:rsidRDefault="00440B5F" w:rsidP="00B1129B">
      <w:pPr>
        <w:jc w:val="lowKashida"/>
        <w:rPr>
          <w:rFonts w:cs="B Nazanin"/>
          <w:sz w:val="20"/>
          <w:szCs w:val="20"/>
          <w:rtl/>
        </w:rPr>
      </w:pPr>
    </w:p>
    <w:p w14:paraId="08821310" w14:textId="079CE433" w:rsidR="004A590A" w:rsidRPr="00B1129B" w:rsidRDefault="004A590A" w:rsidP="00B1129B">
      <w:pPr>
        <w:jc w:val="lowKashida"/>
        <w:rPr>
          <w:rFonts w:cs="B Nazanin"/>
          <w:color w:val="auto"/>
          <w:sz w:val="20"/>
          <w:szCs w:val="20"/>
          <w:rtl/>
        </w:rPr>
      </w:pPr>
      <w:r w:rsidRPr="00B1129B">
        <w:rPr>
          <w:rFonts w:cs="B Nazanin" w:hint="cs"/>
          <w:color w:val="auto"/>
          <w:sz w:val="20"/>
          <w:szCs w:val="20"/>
          <w:rtl/>
        </w:rPr>
        <w:t>منابع پیشنهادی برای مطالعه</w:t>
      </w:r>
      <w:r w:rsidRPr="00B1129B">
        <w:rPr>
          <w:rFonts w:cs="B Nazanin"/>
          <w:color w:val="auto"/>
          <w:sz w:val="20"/>
          <w:szCs w:val="20"/>
        </w:rPr>
        <w:t>:</w:t>
      </w:r>
    </w:p>
    <w:p w14:paraId="7CFE999C" w14:textId="4E57F3ED" w:rsidR="00FB6059" w:rsidRPr="00B1129B" w:rsidRDefault="00FB6059" w:rsidP="00B1129B">
      <w:pPr>
        <w:jc w:val="lowKashida"/>
        <w:rPr>
          <w:rFonts w:cs="B Nazanin"/>
          <w:color w:val="auto"/>
          <w:sz w:val="20"/>
          <w:szCs w:val="20"/>
          <w:rtl/>
        </w:rPr>
      </w:pPr>
      <w:r w:rsidRPr="00B1129B">
        <w:rPr>
          <w:rFonts w:cs="B Nazanin"/>
          <w:sz w:val="20"/>
          <w:szCs w:val="20"/>
        </w:rPr>
        <w:t>White and Pharoah’s Oral Radiology: Principles and Interpretation 8</w:t>
      </w:r>
      <w:r w:rsidRPr="00B1129B">
        <w:rPr>
          <w:rFonts w:cs="B Nazanin"/>
          <w:sz w:val="20"/>
          <w:szCs w:val="20"/>
          <w:vertAlign w:val="superscript"/>
        </w:rPr>
        <w:t>th</w:t>
      </w:r>
      <w:r w:rsidRPr="00B1129B">
        <w:rPr>
          <w:rFonts w:cs="B Nazanin"/>
          <w:sz w:val="20"/>
          <w:szCs w:val="20"/>
        </w:rPr>
        <w:t xml:space="preserve"> Edition</w:t>
      </w:r>
    </w:p>
    <w:p w14:paraId="5B274D37" w14:textId="26BF325A" w:rsidR="00404ABF" w:rsidRPr="00B1129B" w:rsidRDefault="00404ABF" w:rsidP="00B1129B">
      <w:pPr>
        <w:jc w:val="lowKashida"/>
        <w:rPr>
          <w:rFonts w:cs="B Nazanin"/>
          <w:color w:val="auto"/>
          <w:sz w:val="20"/>
          <w:szCs w:val="20"/>
          <w:rtl/>
          <w:lang w:bidi="fa-IR"/>
        </w:rPr>
      </w:pPr>
      <w:r w:rsidRPr="00B1129B">
        <w:rPr>
          <w:rFonts w:cs="B Nazanin" w:hint="cs"/>
          <w:color w:val="auto"/>
          <w:sz w:val="20"/>
          <w:szCs w:val="20"/>
          <w:rtl/>
          <w:lang w:bidi="fa-IR"/>
        </w:rPr>
        <w:t>امکانات و رسانه آموزشی:</w:t>
      </w:r>
      <w:r w:rsidR="00A019D5" w:rsidRPr="00B1129B">
        <w:rPr>
          <w:rFonts w:cs="B Nazanin" w:hint="cs"/>
          <w:color w:val="auto"/>
          <w:sz w:val="20"/>
          <w:szCs w:val="20"/>
          <w:rtl/>
          <w:lang w:bidi="fa-IR"/>
        </w:rPr>
        <w:t xml:space="preserve"> </w:t>
      </w:r>
      <w:r w:rsidR="00FB6059" w:rsidRPr="00B1129B">
        <w:rPr>
          <w:rFonts w:cs="B Nazanin" w:hint="cs"/>
          <w:color w:val="auto"/>
          <w:sz w:val="20"/>
          <w:szCs w:val="20"/>
          <w:rtl/>
          <w:lang w:bidi="fa-IR"/>
        </w:rPr>
        <w:t xml:space="preserve"> </w:t>
      </w:r>
      <w:r w:rsidR="00F81132" w:rsidRPr="00B1129B">
        <w:rPr>
          <w:rFonts w:cs="B Nazanin"/>
          <w:color w:val="auto"/>
          <w:sz w:val="20"/>
          <w:szCs w:val="20"/>
          <w:rtl/>
          <w:lang w:bidi="fa-IR"/>
        </w:rPr>
        <w:t>اسلا</w:t>
      </w:r>
      <w:r w:rsidR="00F81132" w:rsidRPr="00B1129B">
        <w:rPr>
          <w:rFonts w:cs="B Nazanin" w:hint="cs"/>
          <w:color w:val="auto"/>
          <w:sz w:val="20"/>
          <w:szCs w:val="20"/>
          <w:rtl/>
          <w:lang w:bidi="fa-IR"/>
        </w:rPr>
        <w:t>ی</w:t>
      </w:r>
      <w:r w:rsidR="00F81132" w:rsidRPr="00B1129B">
        <w:rPr>
          <w:rFonts w:cs="B Nazanin" w:hint="eastAsia"/>
          <w:color w:val="auto"/>
          <w:sz w:val="20"/>
          <w:szCs w:val="20"/>
          <w:rtl/>
          <w:lang w:bidi="fa-IR"/>
        </w:rPr>
        <w:t>دها</w:t>
      </w:r>
      <w:r w:rsidR="00F81132" w:rsidRPr="00B1129B">
        <w:rPr>
          <w:rFonts w:cs="B Nazanin" w:hint="cs"/>
          <w:color w:val="auto"/>
          <w:sz w:val="20"/>
          <w:szCs w:val="20"/>
          <w:rtl/>
          <w:lang w:bidi="fa-IR"/>
        </w:rPr>
        <w:t>ی</w:t>
      </w:r>
      <w:r w:rsidR="00FB6059" w:rsidRPr="00B1129B">
        <w:rPr>
          <w:rFonts w:cs="B Nazanin" w:hint="cs"/>
          <w:color w:val="auto"/>
          <w:sz w:val="20"/>
          <w:szCs w:val="20"/>
          <w:rtl/>
          <w:lang w:bidi="fa-IR"/>
        </w:rPr>
        <w:t xml:space="preserve"> آموزشی </w:t>
      </w:r>
    </w:p>
    <w:p w14:paraId="3A992B88" w14:textId="781BCEB1" w:rsidR="00002552" w:rsidRPr="00B1129B" w:rsidRDefault="002B43FA" w:rsidP="00B1129B">
      <w:pPr>
        <w:jc w:val="lowKashida"/>
        <w:rPr>
          <w:rFonts w:cs="B Nazanin"/>
          <w:color w:val="auto"/>
          <w:sz w:val="20"/>
          <w:szCs w:val="20"/>
          <w:lang w:bidi="fa-IR"/>
        </w:rPr>
      </w:pPr>
      <w:r w:rsidRPr="00B1129B">
        <w:rPr>
          <w:rFonts w:cs="B Nazanin" w:hint="cs"/>
          <w:color w:val="auto"/>
          <w:sz w:val="20"/>
          <w:szCs w:val="20"/>
          <w:rtl/>
          <w:lang w:bidi="fa-IR"/>
        </w:rPr>
        <w:t>روش تدریس: حضوری</w:t>
      </w:r>
    </w:p>
    <w:p w14:paraId="714EB346" w14:textId="50CCAE00" w:rsidR="004A590A" w:rsidRPr="00B1129B" w:rsidRDefault="004A590A" w:rsidP="00B1129B">
      <w:pPr>
        <w:jc w:val="lowKashida"/>
        <w:rPr>
          <w:rFonts w:cs="B Nazanin"/>
          <w:sz w:val="20"/>
          <w:szCs w:val="20"/>
          <w:rtl/>
        </w:rPr>
      </w:pPr>
      <w:r w:rsidRPr="00B1129B">
        <w:rPr>
          <w:rFonts w:cs="B Nazanin" w:hint="cs"/>
          <w:sz w:val="20"/>
          <w:szCs w:val="20"/>
          <w:rtl/>
        </w:rPr>
        <w:t xml:space="preserve">جدول </w:t>
      </w:r>
      <w:r w:rsidR="001E4972" w:rsidRPr="00B1129B">
        <w:rPr>
          <w:rFonts w:cs="B Nazanin" w:hint="cs"/>
          <w:sz w:val="20"/>
          <w:szCs w:val="20"/>
          <w:rtl/>
        </w:rPr>
        <w:t>زمان‌بندی</w:t>
      </w:r>
      <w:r w:rsidRPr="00B1129B">
        <w:rPr>
          <w:rFonts w:cs="B Nazanin" w:hint="cs"/>
          <w:sz w:val="20"/>
          <w:szCs w:val="20"/>
          <w:rtl/>
        </w:rPr>
        <w:t xml:space="preserve"> دروس:</w:t>
      </w:r>
    </w:p>
    <w:tbl>
      <w:tblPr>
        <w:tblStyle w:val="TableGrid0"/>
        <w:tblpPr w:leftFromText="180" w:rightFromText="180" w:vertAnchor="page" w:horzAnchor="margin" w:tblpXSpec="right" w:tblpY="2371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781"/>
        <w:gridCol w:w="533"/>
        <w:gridCol w:w="1155"/>
        <w:gridCol w:w="644"/>
        <w:gridCol w:w="995"/>
        <w:gridCol w:w="1701"/>
        <w:gridCol w:w="1701"/>
        <w:gridCol w:w="1134"/>
        <w:gridCol w:w="1705"/>
      </w:tblGrid>
      <w:tr w:rsidR="00C76400" w:rsidRPr="00B1129B" w14:paraId="19806DCA" w14:textId="77777777" w:rsidTr="001B0DE3">
        <w:trPr>
          <w:trHeight w:val="915"/>
        </w:trPr>
        <w:tc>
          <w:tcPr>
            <w:tcW w:w="781" w:type="dxa"/>
          </w:tcPr>
          <w:p w14:paraId="361EBBBA" w14:textId="77777777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lastRenderedPageBreak/>
              <w:t>شماره جلسه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404A5C2E" w14:textId="07AEAC3A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روز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284648AF" w14:textId="64435BD7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تاریخ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4491CBDA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ساعت</w:t>
            </w:r>
          </w:p>
        </w:tc>
        <w:tc>
          <w:tcPr>
            <w:tcW w:w="995" w:type="dxa"/>
          </w:tcPr>
          <w:p w14:paraId="1A0799CD" w14:textId="77777777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عنوان مطلب</w:t>
            </w:r>
          </w:p>
        </w:tc>
        <w:tc>
          <w:tcPr>
            <w:tcW w:w="1701" w:type="dxa"/>
          </w:tcPr>
          <w:p w14:paraId="30A40F69" w14:textId="77777777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 xml:space="preserve">اهداف بینابینی </w:t>
            </w:r>
          </w:p>
          <w:p w14:paraId="20F002FE" w14:textId="77777777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(رئوس مطالب)</w:t>
            </w:r>
          </w:p>
        </w:tc>
        <w:tc>
          <w:tcPr>
            <w:tcW w:w="1701" w:type="dxa"/>
          </w:tcPr>
          <w:p w14:paraId="32AF8791" w14:textId="77777777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اهداف ویژه</w:t>
            </w:r>
          </w:p>
          <w:p w14:paraId="12F08F7C" w14:textId="77777777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(شناختی- عاطفی- روانی حرکتی)</w:t>
            </w:r>
          </w:p>
        </w:tc>
        <w:tc>
          <w:tcPr>
            <w:tcW w:w="1134" w:type="dxa"/>
          </w:tcPr>
          <w:p w14:paraId="31BD384D" w14:textId="680CFFC2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نام مدرس</w:t>
            </w:r>
          </w:p>
        </w:tc>
        <w:tc>
          <w:tcPr>
            <w:tcW w:w="1705" w:type="dxa"/>
          </w:tcPr>
          <w:p w14:paraId="4325BAEA" w14:textId="77777777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روش یاددهی- یادگیری</w:t>
            </w:r>
            <w:r w:rsidRPr="00B1129B">
              <w:rPr>
                <w:rFonts w:cs="B Nazanin" w:hint="cs"/>
                <w:color w:val="auto"/>
                <w:sz w:val="20"/>
                <w:szCs w:val="20"/>
                <w:vertAlign w:val="superscript"/>
                <w:rtl/>
              </w:rPr>
              <w:t>*</w:t>
            </w:r>
          </w:p>
        </w:tc>
      </w:tr>
      <w:tr w:rsidR="00C76400" w:rsidRPr="00B1129B" w14:paraId="415F98AE" w14:textId="77777777" w:rsidTr="001B0DE3">
        <w:trPr>
          <w:trHeight w:val="1212"/>
        </w:trPr>
        <w:tc>
          <w:tcPr>
            <w:tcW w:w="781" w:type="dxa"/>
          </w:tcPr>
          <w:p w14:paraId="6F009C7F" w14:textId="7C456F63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جلسه 1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662BD9BC" w14:textId="39BF142B" w:rsidR="00814265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79FF4228" w14:textId="1D55644F" w:rsidR="00814265" w:rsidRPr="00B1129B" w:rsidRDefault="00814265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1402.11.17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2B5F16ED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71325DB4" w14:textId="5C4E1DC0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خطاها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داخل دهان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>(آنالوگ و 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ج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تال</w:t>
            </w:r>
            <w:r w:rsidRPr="00B1129B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1701" w:type="dxa"/>
          </w:tcPr>
          <w:p w14:paraId="3441AA64" w14:textId="32C89BBC" w:rsidR="009622A2" w:rsidRPr="00B1129B" w:rsidRDefault="009622A2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خطاها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داخل دهان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>(آنالوگ و 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ج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تال</w:t>
            </w:r>
            <w:r w:rsidRPr="00B1129B">
              <w:rPr>
                <w:rFonts w:cs="B Nazanin"/>
                <w:sz w:val="20"/>
                <w:szCs w:val="20"/>
                <w:rtl/>
              </w:rPr>
              <w:t>)</w:t>
            </w:r>
          </w:p>
        </w:tc>
        <w:tc>
          <w:tcPr>
            <w:tcW w:w="1701" w:type="dxa"/>
          </w:tcPr>
          <w:p w14:paraId="35646B42" w14:textId="1C724000" w:rsidR="009622A2" w:rsidRPr="00B1129B" w:rsidRDefault="009622A2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انواع خطاهای مشهود در رادیوگرافی آنالوگ و نمای رادیوگرافی 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ایجادشده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آن‌ها</w:t>
            </w:r>
          </w:p>
          <w:p w14:paraId="6873977E" w14:textId="414AD518" w:rsidR="009622A2" w:rsidRPr="00B1129B" w:rsidRDefault="009622A2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- انواع خطاهای مشهود در رادیوگرافی دیجیتال و نمای رادیوگرافی 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ایجادشده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>آن‌ها</w:t>
            </w:r>
          </w:p>
          <w:p w14:paraId="56329CA9" w14:textId="116AEEDF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6EB0F388" w14:textId="55BC95C2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دکتر مراد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05" w:type="dxa"/>
          </w:tcPr>
          <w:p w14:paraId="157B9714" w14:textId="4900268B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C76400" w:rsidRPr="00B1129B" w14:paraId="280B44C2" w14:textId="77777777" w:rsidTr="001B0DE3">
        <w:trPr>
          <w:trHeight w:val="3365"/>
        </w:trPr>
        <w:tc>
          <w:tcPr>
            <w:tcW w:w="781" w:type="dxa"/>
          </w:tcPr>
          <w:p w14:paraId="0B7130D1" w14:textId="22E4F4E4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جلسه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10F802F0" w14:textId="2FCDAB2C" w:rsidR="00814265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3FA5A213" w14:textId="6FF5E01F" w:rsidR="00814265" w:rsidRPr="00B1129B" w:rsidRDefault="00814265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1402.11.24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509A0459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6E5FDE3E" w14:textId="3BD83C25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لندمارک ها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داخل دهان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01" w:type="dxa"/>
          </w:tcPr>
          <w:p w14:paraId="6EDDD659" w14:textId="6D950CA9" w:rsidR="00814265" w:rsidRPr="00B1129B" w:rsidRDefault="00D44037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لندمارک ها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داخل دهان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 در ماگزیلا</w:t>
            </w:r>
          </w:p>
        </w:tc>
        <w:tc>
          <w:tcPr>
            <w:tcW w:w="1701" w:type="dxa"/>
          </w:tcPr>
          <w:p w14:paraId="1B072679" w14:textId="40ED5BBE" w:rsidR="00D44037" w:rsidRPr="00B1129B" w:rsidRDefault="00D44037" w:rsidP="00B1129B">
            <w:pPr>
              <w:numPr>
                <w:ilvl w:val="0"/>
                <w:numId w:val="5"/>
              </w:numPr>
              <w:tabs>
                <w:tab w:val="left" w:pos="118"/>
                <w:tab w:val="left" w:pos="1677"/>
              </w:tabs>
              <w:ind w:left="-24" w:firstLine="0"/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نمای اجزای مختلف دندان و ساختم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ان های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حمایت‌کننده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</w:t>
            </w:r>
            <w:r w:rsidRPr="00B1129B">
              <w:rPr>
                <w:rFonts w:cs="B Nazanin"/>
                <w:sz w:val="20"/>
                <w:szCs w:val="20"/>
                <w:lang w:bidi="fa-IR"/>
              </w:rPr>
              <w:t>supporting structures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دندان‌ها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رادیوگرافی پری اپیکال را بیان کند.</w:t>
            </w:r>
          </w:p>
          <w:p w14:paraId="7C5BA54D" w14:textId="632B084E" w:rsidR="00D44037" w:rsidRPr="00B1129B" w:rsidRDefault="00D44037" w:rsidP="00B1129B">
            <w:pPr>
              <w:numPr>
                <w:ilvl w:val="0"/>
                <w:numId w:val="5"/>
              </w:numPr>
              <w:tabs>
                <w:tab w:val="left" w:pos="118"/>
                <w:tab w:val="left" w:pos="1677"/>
              </w:tabs>
              <w:ind w:left="-24" w:firstLine="0"/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نمای ماگزیلا و نرمال لندمارک های 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هرکدام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بیان نماید.</w:t>
            </w:r>
          </w:p>
          <w:p w14:paraId="4F750ED7" w14:textId="48E5726E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8C72758" w14:textId="3ECA1CFA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دکتر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مراد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05" w:type="dxa"/>
          </w:tcPr>
          <w:p w14:paraId="6B3D419E" w14:textId="7C6E8C66" w:rsidR="00814265" w:rsidRPr="00B1129B" w:rsidRDefault="00814265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76CAF00F" w14:textId="77777777" w:rsidTr="001B0DE3">
        <w:trPr>
          <w:trHeight w:val="3365"/>
        </w:trPr>
        <w:tc>
          <w:tcPr>
            <w:tcW w:w="781" w:type="dxa"/>
          </w:tcPr>
          <w:p w14:paraId="308B5328" w14:textId="70F204BD" w:rsidR="001B0DE3" w:rsidRPr="00B1129B" w:rsidRDefault="001B0DE3" w:rsidP="00B1129B">
            <w:pPr>
              <w:jc w:val="lowKashida"/>
              <w:rPr>
                <w:rFonts w:cs="B Nazanin" w:hint="eastAsia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جلسه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6C01E571" w14:textId="492FBB27" w:rsidR="001B0DE3" w:rsidRPr="00B1129B" w:rsidRDefault="001E4972" w:rsidP="00B1129B">
            <w:pPr>
              <w:jc w:val="lowKashida"/>
              <w:rPr>
                <w:rFonts w:cs="B Nazanin" w:hint="cs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1FCC1DEF" w14:textId="7186E757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1402.12.1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74A5134B" w14:textId="5F65F122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7BE20A4C" w14:textId="64E0A15B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لندمارک ها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داخل دهان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01" w:type="dxa"/>
          </w:tcPr>
          <w:p w14:paraId="29B1EEBC" w14:textId="189B1181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لندمارک ها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داخل دهان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 در مندیبل</w:t>
            </w:r>
          </w:p>
        </w:tc>
        <w:tc>
          <w:tcPr>
            <w:tcW w:w="1701" w:type="dxa"/>
          </w:tcPr>
          <w:p w14:paraId="0FFB357E" w14:textId="6593BDCC" w:rsidR="001B0DE3" w:rsidRPr="00B1129B" w:rsidRDefault="001B0DE3" w:rsidP="00B1129B">
            <w:pPr>
              <w:tabs>
                <w:tab w:val="left" w:pos="118"/>
                <w:tab w:val="left" w:pos="1677"/>
              </w:tabs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نمای اجزای مختلف دندان و ساختم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ان های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حمایت‌کننده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</w:t>
            </w:r>
            <w:r w:rsidRPr="00B1129B">
              <w:rPr>
                <w:rFonts w:cs="B Nazanin"/>
                <w:sz w:val="20"/>
                <w:szCs w:val="20"/>
                <w:lang w:bidi="fa-IR"/>
              </w:rPr>
              <w:t>supporting structures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دندان‌ها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رادیوگرافی پری اپیکال را بیان کند.</w:t>
            </w:r>
          </w:p>
          <w:p w14:paraId="2A207625" w14:textId="333FDC05" w:rsidR="001B0DE3" w:rsidRPr="00B1129B" w:rsidRDefault="001B0DE3" w:rsidP="00B1129B">
            <w:pPr>
              <w:tabs>
                <w:tab w:val="left" w:pos="118"/>
                <w:tab w:val="left" w:pos="1677"/>
              </w:tabs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-نمای نرمال لندمارک های مندیبل را بیان نماید.</w:t>
            </w:r>
          </w:p>
        </w:tc>
        <w:tc>
          <w:tcPr>
            <w:tcW w:w="1134" w:type="dxa"/>
          </w:tcPr>
          <w:p w14:paraId="3A6126BC" w14:textId="33E87CF7" w:rsidR="001B0DE3" w:rsidRPr="00B1129B" w:rsidRDefault="001B0DE3" w:rsidP="00B1129B">
            <w:pPr>
              <w:jc w:val="lowKashida"/>
              <w:rPr>
                <w:rFonts w:cs="B Nazanin" w:hint="eastAsia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دکترگودرز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05" w:type="dxa"/>
          </w:tcPr>
          <w:p w14:paraId="3C17C41A" w14:textId="790EDEB4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70E06F0E" w14:textId="77777777" w:rsidTr="001B0DE3">
        <w:trPr>
          <w:trHeight w:val="8562"/>
        </w:trPr>
        <w:tc>
          <w:tcPr>
            <w:tcW w:w="781" w:type="dxa"/>
          </w:tcPr>
          <w:p w14:paraId="0787DD09" w14:textId="7D83EDF5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lastRenderedPageBreak/>
              <w:t>جلسه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4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411C07D3" w14:textId="6E067E37" w:rsidR="001B0DE3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3D857C4A" w14:textId="1AA0F85E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1402.12.8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00970AC9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195518F8" w14:textId="11F6DBE6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پانورام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sz w:val="20"/>
                <w:szCs w:val="20"/>
                <w:rtl/>
              </w:rPr>
              <w:t>(خطاها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تکن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لندمارک ها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آناتوم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و موارد کاربرد)</w:t>
            </w:r>
          </w:p>
        </w:tc>
        <w:tc>
          <w:tcPr>
            <w:tcW w:w="1701" w:type="dxa"/>
          </w:tcPr>
          <w:p w14:paraId="3B93BA3E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طرز تشکیل تصویر پانورامیک</w:t>
            </w:r>
          </w:p>
          <w:p w14:paraId="70AB96F4" w14:textId="5493F3B0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خطاهای پانورامیک</w:t>
            </w:r>
          </w:p>
        </w:tc>
        <w:tc>
          <w:tcPr>
            <w:tcW w:w="1701" w:type="dxa"/>
          </w:tcPr>
          <w:p w14:paraId="04DE8423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1. نحوه ته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ه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تصو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ربردار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پانورام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677FF89F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2. لا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ه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تصو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لا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ه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وضوح در تصو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پانورام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3371D7A9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3. محور چرخش را در تصو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پانورام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316B3773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4. بزرگنما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د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ستورشن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در تصو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پانورام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793B146F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5. مزا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معا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ب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تصو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ربردار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پانورام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6A8BE879" w14:textId="0BF2AFF3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6. </w:t>
            </w:r>
            <w:r w:rsidR="001E4972" w:rsidRPr="00B1129B">
              <w:rPr>
                <w:rFonts w:cs="B Nazanin"/>
                <w:color w:val="auto"/>
                <w:sz w:val="20"/>
                <w:szCs w:val="20"/>
                <w:rtl/>
              </w:rPr>
              <w:t>تصاو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="001E4972"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="001E4972"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موجود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در پانورام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</w:t>
            </w:r>
            <w:r w:rsidR="001E4972" w:rsidRPr="00B1129B">
              <w:rPr>
                <w:rFonts w:cs="B Nazanin"/>
                <w:color w:val="auto"/>
                <w:sz w:val="20"/>
                <w:szCs w:val="20"/>
                <w:rtl/>
              </w:rPr>
              <w:t>طبقه‌بند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کند.</w:t>
            </w:r>
          </w:p>
          <w:p w14:paraId="01CB0153" w14:textId="23C08DA0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7. اشکالات تکن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ک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در ته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ه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تصو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ربردار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پانورام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تشخ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ص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 و آن را برطرف نما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د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</w:tcPr>
          <w:p w14:paraId="63FE6D98" w14:textId="5A39419E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دکترگودرز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05" w:type="dxa"/>
          </w:tcPr>
          <w:p w14:paraId="32BF5303" w14:textId="70A07F1B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24095B2F" w14:textId="77777777" w:rsidTr="001B0DE3">
        <w:trPr>
          <w:trHeight w:val="1521"/>
        </w:trPr>
        <w:tc>
          <w:tcPr>
            <w:tcW w:w="781" w:type="dxa"/>
          </w:tcPr>
          <w:p w14:paraId="6D116B89" w14:textId="3D95935D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جلسه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5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1CD68F5D" w14:textId="482CDBAF" w:rsidR="001B0DE3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5CFAD7AE" w14:textId="2C64DFC1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1402.12.15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44FDF05C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7BA9CD83" w14:textId="465EC39F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پانورام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sz w:val="20"/>
                <w:szCs w:val="20"/>
                <w:rtl/>
              </w:rPr>
              <w:t>(خطاها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تکن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لندمارک ها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آناتوم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و موارد کاربرد)</w:t>
            </w:r>
          </w:p>
        </w:tc>
        <w:tc>
          <w:tcPr>
            <w:tcW w:w="1701" w:type="dxa"/>
          </w:tcPr>
          <w:p w14:paraId="3C3E1805" w14:textId="58111BDD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لندمارک های مشهود د فک بالا و پایین در پانورامیک</w:t>
            </w:r>
          </w:p>
        </w:tc>
        <w:tc>
          <w:tcPr>
            <w:tcW w:w="1701" w:type="dxa"/>
          </w:tcPr>
          <w:p w14:paraId="388D251E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. لندمارک ها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نرمال در تصاو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پاتورام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تشخ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ص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352C545B" w14:textId="19D5B8E2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9. تفاوت لندمارک ها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نرمال را از پاتولوژ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تشخ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ص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</w:tc>
        <w:tc>
          <w:tcPr>
            <w:tcW w:w="1134" w:type="dxa"/>
          </w:tcPr>
          <w:p w14:paraId="00ACE70D" w14:textId="619740B5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دکترگودرز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05" w:type="dxa"/>
          </w:tcPr>
          <w:p w14:paraId="042895D9" w14:textId="507B724E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54F21E0E" w14:textId="77777777" w:rsidTr="001B0DE3">
        <w:trPr>
          <w:trHeight w:val="902"/>
        </w:trPr>
        <w:tc>
          <w:tcPr>
            <w:tcW w:w="781" w:type="dxa"/>
          </w:tcPr>
          <w:p w14:paraId="216BD80A" w14:textId="691C7870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جلسه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6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2566D55C" w14:textId="74242160" w:rsidR="001B0DE3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5CF44B07" w14:textId="34E8AC08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1402.12.22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13D84A55" w14:textId="1E311B62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33AE5BC2" w14:textId="64302C3B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تصو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ربردار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خارج دهان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،آناتوم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،موارد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تجو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و </w:t>
            </w:r>
            <w:r w:rsidRPr="00B1129B">
              <w:rPr>
                <w:rFonts w:cs="B Nazanin"/>
                <w:sz w:val="20"/>
                <w:szCs w:val="20"/>
                <w:rtl/>
              </w:rPr>
              <w:lastRenderedPageBreak/>
              <w:t xml:space="preserve">شناخت </w:t>
            </w:r>
            <w:r w:rsidR="001E4972" w:rsidRPr="00B1129B">
              <w:rPr>
                <w:rFonts w:cs="B Nazanin"/>
                <w:sz w:val="20"/>
                <w:szCs w:val="20"/>
                <w:rtl/>
              </w:rPr>
              <w:t>لند مارک‌ها</w:t>
            </w:r>
          </w:p>
        </w:tc>
        <w:tc>
          <w:tcPr>
            <w:tcW w:w="1701" w:type="dxa"/>
          </w:tcPr>
          <w:p w14:paraId="4302E8E2" w14:textId="41FC01EE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lastRenderedPageBreak/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ادگ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راد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خارج دهان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</w:p>
        </w:tc>
        <w:tc>
          <w:tcPr>
            <w:tcW w:w="1701" w:type="dxa"/>
          </w:tcPr>
          <w:p w14:paraId="37E70D84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انواع راد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خارج دهان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تشخ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ص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35FE5ED7" w14:textId="4FA51FA3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نحوه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ته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ه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هر 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از </w:t>
            </w:r>
            <w:r w:rsidR="001E4972" w:rsidRPr="00B1129B">
              <w:rPr>
                <w:rFonts w:cs="B Nazanin"/>
                <w:color w:val="auto"/>
                <w:sz w:val="20"/>
                <w:szCs w:val="20"/>
                <w:rtl/>
              </w:rPr>
              <w:t>آن‌ها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7A89286E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lastRenderedPageBreak/>
              <w:t>لندمارک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نرمال در تصاو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خارج دهان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تشخ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ص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61AD03E9" w14:textId="7AE10B5A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تفاوت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لندمارک ها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نرمال را از پاتولوژ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تشخ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ص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</w:tc>
        <w:tc>
          <w:tcPr>
            <w:tcW w:w="1134" w:type="dxa"/>
          </w:tcPr>
          <w:p w14:paraId="457BEB5E" w14:textId="029A58B1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lastRenderedPageBreak/>
              <w:t>دکتر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مراد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05" w:type="dxa"/>
          </w:tcPr>
          <w:p w14:paraId="3E015A4D" w14:textId="1D03BD04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1A066914" w14:textId="77777777" w:rsidTr="001B0DE3">
        <w:trPr>
          <w:trHeight w:val="123"/>
        </w:trPr>
        <w:tc>
          <w:tcPr>
            <w:tcW w:w="781" w:type="dxa"/>
          </w:tcPr>
          <w:p w14:paraId="2D54282B" w14:textId="3A8E9A11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جلسه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7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16EC89F4" w14:textId="7CBB1BB0" w:rsidR="001B0DE3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D0C602B" w14:textId="5D1C7C3B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1403.1.14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5B910D8F" w14:textId="22EF2FE0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3EEC714B" w14:textId="1CB9772A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در موارد خاص</w:t>
            </w:r>
          </w:p>
        </w:tc>
        <w:tc>
          <w:tcPr>
            <w:tcW w:w="1701" w:type="dxa"/>
          </w:tcPr>
          <w:p w14:paraId="0FC3158D" w14:textId="19FC7231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در موارد خاص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 xml:space="preserve"> مانند ناتوانی جسمی و بارداری</w:t>
            </w:r>
          </w:p>
        </w:tc>
        <w:tc>
          <w:tcPr>
            <w:tcW w:w="1701" w:type="dxa"/>
          </w:tcPr>
          <w:p w14:paraId="4A1E8AC1" w14:textId="2E34CBB0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نحوه برخورد با بیماران خاص دندانپزشکی مانند </w:t>
            </w:r>
            <w:r w:rsidR="001E4972" w:rsidRPr="00B1129B">
              <w:rPr>
                <w:rFonts w:cs="B Nazanin"/>
                <w:sz w:val="20"/>
                <w:szCs w:val="20"/>
                <w:rtl/>
                <w:lang w:bidi="fa-IR"/>
              </w:rPr>
              <w:t>ناتوان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="001E4972" w:rsidRPr="00B1129B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="001E4972"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جسمی و فکری یا بارداری را توضیح دهد.</w:t>
            </w:r>
          </w:p>
        </w:tc>
        <w:tc>
          <w:tcPr>
            <w:tcW w:w="1134" w:type="dxa"/>
          </w:tcPr>
          <w:p w14:paraId="10BDE15D" w14:textId="76493838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دکتر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معنا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1705" w:type="dxa"/>
          </w:tcPr>
          <w:p w14:paraId="5F7B58B1" w14:textId="291CD2D2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0E764699" w14:textId="77777777" w:rsidTr="001B0DE3">
        <w:trPr>
          <w:trHeight w:val="123"/>
        </w:trPr>
        <w:tc>
          <w:tcPr>
            <w:tcW w:w="781" w:type="dxa"/>
          </w:tcPr>
          <w:p w14:paraId="0C7CC6F8" w14:textId="566FD061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جلسه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8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24980DD0" w14:textId="0546C2F9" w:rsidR="001B0DE3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0F8F62E8" w14:textId="28D6CEA8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1403.1.21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0C91CAEB" w14:textId="6ED22982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4D8C4248" w14:textId="59438928" w:rsidR="001B0DE3" w:rsidRPr="00B1129B" w:rsidRDefault="00F81132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تکنیک‌های</w:t>
            </w:r>
            <w:r w:rsidR="001B0DE3" w:rsidRPr="00B1129B">
              <w:rPr>
                <w:rFonts w:cs="B Nazanin"/>
                <w:sz w:val="20"/>
                <w:szCs w:val="20"/>
                <w:rtl/>
              </w:rPr>
              <w:t xml:space="preserve"> پ</w:t>
            </w:r>
            <w:r w:rsidR="001B0DE3"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="001B0DE3" w:rsidRPr="00B1129B">
              <w:rPr>
                <w:rFonts w:cs="B Nazanin" w:hint="eastAsia"/>
                <w:sz w:val="20"/>
                <w:szCs w:val="20"/>
                <w:rtl/>
              </w:rPr>
              <w:t>شرفته</w:t>
            </w:r>
          </w:p>
        </w:tc>
        <w:tc>
          <w:tcPr>
            <w:tcW w:w="1701" w:type="dxa"/>
          </w:tcPr>
          <w:p w14:paraId="18D7A198" w14:textId="50170B01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ادگ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="00F81132" w:rsidRPr="00B1129B">
              <w:rPr>
                <w:rFonts w:cs="B Nazanin"/>
                <w:color w:val="auto"/>
                <w:sz w:val="20"/>
                <w:szCs w:val="20"/>
                <w:rtl/>
              </w:rPr>
              <w:t>تکنیک‌های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="001E4972" w:rsidRPr="00B1129B">
              <w:rPr>
                <w:rFonts w:cs="B Nazanin"/>
                <w:color w:val="auto"/>
                <w:sz w:val="20"/>
                <w:szCs w:val="20"/>
                <w:rtl/>
              </w:rPr>
              <w:t>تصو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="001E4972"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ربردار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نو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اختصاص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موارد کاربرد </w:t>
            </w:r>
            <w:r w:rsidR="001E4972" w:rsidRPr="00B1129B">
              <w:rPr>
                <w:rFonts w:cs="B Nazanin"/>
                <w:color w:val="auto"/>
                <w:sz w:val="20"/>
                <w:szCs w:val="20"/>
                <w:rtl/>
              </w:rPr>
              <w:t>آن‌ها</w:t>
            </w:r>
          </w:p>
        </w:tc>
        <w:tc>
          <w:tcPr>
            <w:tcW w:w="1701" w:type="dxa"/>
          </w:tcPr>
          <w:p w14:paraId="53D62043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1. اصول ته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ه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CT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شرح دهد.</w:t>
            </w:r>
          </w:p>
          <w:p w14:paraId="58A09CE7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2. مزا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معا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ب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کاربرد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CT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ب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ان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کند.</w:t>
            </w:r>
          </w:p>
          <w:p w14:paraId="24B03FB5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3.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Voxel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pixel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</w:t>
            </w:r>
          </w:p>
          <w:p w14:paraId="1888CAEA" w14:textId="0D0CE642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4. </w:t>
            </w:r>
            <w:r w:rsidR="001E4972" w:rsidRPr="00B1129B">
              <w:rPr>
                <w:rFonts w:cs="B Nazanin"/>
                <w:color w:val="auto"/>
                <w:sz w:val="20"/>
                <w:szCs w:val="20"/>
                <w:rtl/>
              </w:rPr>
              <w:t>آرت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="001E4972"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فکت‌ها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در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CT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52DD2369" w14:textId="20445ADA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5.</w:t>
            </w:r>
          </w:p>
          <w:p w14:paraId="235F0B1A" w14:textId="7CBC4195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</w:tcPr>
          <w:p w14:paraId="1039B7D8" w14:textId="71FEA5D8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دکتر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افسا</w:t>
            </w:r>
          </w:p>
        </w:tc>
        <w:tc>
          <w:tcPr>
            <w:tcW w:w="1705" w:type="dxa"/>
          </w:tcPr>
          <w:p w14:paraId="114E9351" w14:textId="10EF3BF9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736135CB" w14:textId="77777777" w:rsidTr="001B0DE3">
        <w:trPr>
          <w:trHeight w:val="2450"/>
        </w:trPr>
        <w:tc>
          <w:tcPr>
            <w:tcW w:w="781" w:type="dxa"/>
          </w:tcPr>
          <w:p w14:paraId="2418BD59" w14:textId="79CFBC30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جلسه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9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3032A55A" w14:textId="08372FC4" w:rsidR="001B0DE3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36BE1FA2" w14:textId="53C2DA19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1403.1.28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70315241" w14:textId="0AD2095E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7FE2D8B4" w14:textId="7C06BD88" w:rsidR="001B0DE3" w:rsidRPr="00B1129B" w:rsidRDefault="00F81132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تکنیک‌های</w:t>
            </w:r>
            <w:r w:rsidR="001B0DE3" w:rsidRPr="00B1129B">
              <w:rPr>
                <w:rFonts w:cs="B Nazanin"/>
                <w:sz w:val="20"/>
                <w:szCs w:val="20"/>
                <w:rtl/>
              </w:rPr>
              <w:t xml:space="preserve"> پ</w:t>
            </w:r>
            <w:r w:rsidR="001B0DE3"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="001B0DE3" w:rsidRPr="00B1129B">
              <w:rPr>
                <w:rFonts w:cs="B Nazanin" w:hint="eastAsia"/>
                <w:sz w:val="20"/>
                <w:szCs w:val="20"/>
                <w:rtl/>
              </w:rPr>
              <w:t>شرفته</w:t>
            </w:r>
          </w:p>
        </w:tc>
        <w:tc>
          <w:tcPr>
            <w:tcW w:w="1701" w:type="dxa"/>
          </w:tcPr>
          <w:p w14:paraId="3CA06322" w14:textId="6A120BCA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ادگ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="00F81132" w:rsidRPr="00B1129B">
              <w:rPr>
                <w:rFonts w:cs="B Nazanin"/>
                <w:color w:val="auto"/>
                <w:sz w:val="20"/>
                <w:szCs w:val="20"/>
                <w:rtl/>
              </w:rPr>
              <w:t>تکنیک‌های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="001E4972" w:rsidRPr="00B1129B">
              <w:rPr>
                <w:rFonts w:cs="B Nazanin"/>
                <w:color w:val="auto"/>
                <w:sz w:val="20"/>
                <w:szCs w:val="20"/>
                <w:rtl/>
              </w:rPr>
              <w:t>تصو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="001E4972"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ربردار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نو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اختصاص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موارد کاربرد </w:t>
            </w:r>
            <w:r w:rsidR="001E4972" w:rsidRPr="00B1129B">
              <w:rPr>
                <w:rFonts w:cs="B Nazanin"/>
                <w:color w:val="auto"/>
                <w:sz w:val="20"/>
                <w:szCs w:val="20"/>
                <w:rtl/>
              </w:rPr>
              <w:t>آن‌ها</w:t>
            </w:r>
          </w:p>
        </w:tc>
        <w:tc>
          <w:tcPr>
            <w:tcW w:w="1701" w:type="dxa"/>
          </w:tcPr>
          <w:p w14:paraId="795E24D3" w14:textId="710DB469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 xml:space="preserve">1. 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اصول اول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ه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MRI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5E6F0F9B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2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. کاربرد تصو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ربردار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MRI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ب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ان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نما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د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.</w:t>
            </w:r>
          </w:p>
          <w:p w14:paraId="3F4FE496" w14:textId="2B22D829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3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. فرق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MRI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CT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7701155F" w14:textId="6FEA7D31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4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. تصاو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MRI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</w:t>
            </w:r>
            <w:r w:rsidR="001E4972" w:rsidRPr="00B1129B">
              <w:rPr>
                <w:rFonts w:cs="B Nazanin"/>
                <w:color w:val="auto"/>
                <w:sz w:val="20"/>
                <w:szCs w:val="20"/>
                <w:rtl/>
              </w:rPr>
              <w:t>طبقه‌بند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نما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ند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.</w:t>
            </w:r>
          </w:p>
          <w:p w14:paraId="7F9DD744" w14:textId="35BFDC42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5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. کاربرد </w:t>
            </w:r>
            <w:r w:rsidR="001E4972" w:rsidRPr="00B1129B">
              <w:rPr>
                <w:rFonts w:cs="B Nazanin"/>
                <w:color w:val="auto"/>
                <w:sz w:val="20"/>
                <w:szCs w:val="20"/>
                <w:rtl/>
              </w:rPr>
              <w:t>هرکدام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از تصاو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MRI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65585259" w14:textId="25DC8F49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6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. اصول اول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ه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سونوگراف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ا ب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ان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کند.</w:t>
            </w:r>
          </w:p>
          <w:p w14:paraId="085C09E9" w14:textId="3B3DE6CF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7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. موارد کاربرد سونوگراف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ب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ان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کند.</w:t>
            </w:r>
          </w:p>
          <w:p w14:paraId="4DF4E07F" w14:textId="5602A49D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 xml:space="preserve">8. 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خاص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پ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زوالکتر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7007DEFF" w14:textId="2379C1B9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 xml:space="preserve">9. 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اصول پزشک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هسته 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ب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ان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کند</w:t>
            </w:r>
          </w:p>
        </w:tc>
        <w:tc>
          <w:tcPr>
            <w:tcW w:w="1134" w:type="dxa"/>
          </w:tcPr>
          <w:p w14:paraId="7902E00F" w14:textId="512D36CB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دکتر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افسا</w:t>
            </w:r>
          </w:p>
        </w:tc>
        <w:tc>
          <w:tcPr>
            <w:tcW w:w="1705" w:type="dxa"/>
          </w:tcPr>
          <w:p w14:paraId="7E5A905D" w14:textId="4EE0F085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16D9DAA1" w14:textId="77777777" w:rsidTr="001B0DE3">
        <w:trPr>
          <w:trHeight w:val="123"/>
        </w:trPr>
        <w:tc>
          <w:tcPr>
            <w:tcW w:w="781" w:type="dxa"/>
          </w:tcPr>
          <w:p w14:paraId="24A23947" w14:textId="3DA8CE71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جلسه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10  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33C31C2A" w14:textId="7D331293" w:rsidR="001B0DE3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73AA0DAD" w14:textId="7535CD77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1403.2.4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79B8902C" w14:textId="36D06471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1D771123" w14:textId="70318240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 xml:space="preserve">CBCT </w:t>
            </w:r>
            <w:r w:rsidRPr="00B1129B">
              <w:rPr>
                <w:rFonts w:cs="B Nazanin"/>
                <w:sz w:val="20"/>
                <w:szCs w:val="20"/>
                <w:rtl/>
              </w:rPr>
              <w:t>و کاربرد آن</w:t>
            </w:r>
          </w:p>
        </w:tc>
        <w:tc>
          <w:tcPr>
            <w:tcW w:w="1701" w:type="dxa"/>
          </w:tcPr>
          <w:p w14:paraId="7BD92375" w14:textId="7B230405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 xml:space="preserve">طرز تشکیل تصویر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CBCT</w:t>
            </w:r>
          </w:p>
        </w:tc>
        <w:tc>
          <w:tcPr>
            <w:tcW w:w="1701" w:type="dxa"/>
          </w:tcPr>
          <w:p w14:paraId="5432451A" w14:textId="6EDC84BF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اساس تشکیل تصویر در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CBCT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، خصوصیات 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lastRenderedPageBreak/>
              <w:t>تصویر و موارد کاربرد بالینی را شرح دهد.</w:t>
            </w:r>
          </w:p>
        </w:tc>
        <w:tc>
          <w:tcPr>
            <w:tcW w:w="1134" w:type="dxa"/>
          </w:tcPr>
          <w:p w14:paraId="2791CB31" w14:textId="4E9BF62B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lastRenderedPageBreak/>
              <w:t>دکتر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افسا</w:t>
            </w:r>
          </w:p>
        </w:tc>
        <w:tc>
          <w:tcPr>
            <w:tcW w:w="1705" w:type="dxa"/>
          </w:tcPr>
          <w:p w14:paraId="1F2CDAFD" w14:textId="7B856A8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71EA1E38" w14:textId="77777777" w:rsidTr="001B0DE3">
        <w:trPr>
          <w:trHeight w:val="123"/>
        </w:trPr>
        <w:tc>
          <w:tcPr>
            <w:tcW w:w="781" w:type="dxa"/>
          </w:tcPr>
          <w:p w14:paraId="2556B901" w14:textId="1FC39198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جلسه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11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5D06B640" w14:textId="17596F82" w:rsidR="001B0DE3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DFF9829" w14:textId="2C184D03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1403.2.11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3AADC6BF" w14:textId="5DDBA2C0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3684A738" w14:textId="365ED606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آناتوم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در تصاو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sz w:val="20"/>
                <w:szCs w:val="20"/>
              </w:rPr>
              <w:t xml:space="preserve"> CBCT</w:t>
            </w:r>
          </w:p>
        </w:tc>
        <w:tc>
          <w:tcPr>
            <w:tcW w:w="1701" w:type="dxa"/>
          </w:tcPr>
          <w:p w14:paraId="1A0FEEF4" w14:textId="0398024E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lang w:bidi="fa-IR"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آناتومی های مشهود در </w:t>
            </w:r>
            <w:r w:rsidRPr="00B1129B">
              <w:rPr>
                <w:rFonts w:cs="B Nazanin"/>
                <w:color w:val="auto"/>
                <w:sz w:val="20"/>
                <w:szCs w:val="20"/>
                <w:lang w:bidi="fa-IR"/>
              </w:rPr>
              <w:t>CBCT</w:t>
            </w:r>
          </w:p>
        </w:tc>
        <w:tc>
          <w:tcPr>
            <w:tcW w:w="1701" w:type="dxa"/>
          </w:tcPr>
          <w:p w14:paraId="704ED7C9" w14:textId="4FAB7613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آناتومی های مشهود در </w:t>
            </w:r>
            <w:r w:rsidRPr="00B1129B">
              <w:rPr>
                <w:rFonts w:cs="B Nazanin"/>
                <w:color w:val="auto"/>
                <w:sz w:val="20"/>
                <w:szCs w:val="20"/>
                <w:lang w:bidi="fa-IR"/>
              </w:rPr>
              <w:t>CBCT</w:t>
            </w:r>
          </w:p>
        </w:tc>
        <w:tc>
          <w:tcPr>
            <w:tcW w:w="1134" w:type="dxa"/>
          </w:tcPr>
          <w:p w14:paraId="1BB92F5C" w14:textId="503FA31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دکتر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افسا</w:t>
            </w:r>
          </w:p>
        </w:tc>
        <w:tc>
          <w:tcPr>
            <w:tcW w:w="1705" w:type="dxa"/>
          </w:tcPr>
          <w:p w14:paraId="2A5AA148" w14:textId="17691D66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5923373C" w14:textId="77777777" w:rsidTr="001B0DE3">
        <w:trPr>
          <w:trHeight w:val="123"/>
        </w:trPr>
        <w:tc>
          <w:tcPr>
            <w:tcW w:w="781" w:type="dxa"/>
          </w:tcPr>
          <w:p w14:paraId="705C6C22" w14:textId="1A00B5CE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جلسه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12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13FB84DA" w14:textId="6978CC54" w:rsidR="001B0DE3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1B1142D3" w14:textId="3B4F2C74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1403.2.18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23E01365" w14:textId="617D32C3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5C544782" w14:textId="6F4578EC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تصو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ربردار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مفصل 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جگاه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فک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01" w:type="dxa"/>
          </w:tcPr>
          <w:p w14:paraId="28482098" w14:textId="1E5E0FC4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ادگ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تصو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ربردار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از مفصل گ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جگاه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فک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</w:p>
        </w:tc>
        <w:tc>
          <w:tcPr>
            <w:tcW w:w="1701" w:type="dxa"/>
          </w:tcPr>
          <w:p w14:paraId="1F313B2A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1. آناتوم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نرمال وار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اسون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اجزا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مفصل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TMJ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تشخ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ص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3EB7765A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2. خصوص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ات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اجزا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مند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ولار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تمپورال مفصل را توض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ح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  <w:p w14:paraId="1F442819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3. انواع راد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ها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TMJ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نام ببرد.</w:t>
            </w:r>
          </w:p>
          <w:p w14:paraId="72171CF1" w14:textId="14C312EA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4. ساختار استخوان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و بافت نرم نرمال </w:t>
            </w:r>
            <w:r w:rsidRPr="00B1129B">
              <w:rPr>
                <w:rFonts w:cs="B Nazanin"/>
                <w:color w:val="auto"/>
                <w:sz w:val="20"/>
                <w:szCs w:val="20"/>
              </w:rPr>
              <w:t>TMJ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را در تصاو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مختلف تشخ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ص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دهد.</w:t>
            </w:r>
          </w:p>
        </w:tc>
        <w:tc>
          <w:tcPr>
            <w:tcW w:w="1134" w:type="dxa"/>
          </w:tcPr>
          <w:p w14:paraId="7BBE2C74" w14:textId="34609088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دکتر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معنا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1705" w:type="dxa"/>
          </w:tcPr>
          <w:p w14:paraId="49BC555A" w14:textId="3F06C71C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19322E01" w14:textId="77777777" w:rsidTr="001B0DE3">
        <w:trPr>
          <w:trHeight w:val="915"/>
        </w:trPr>
        <w:tc>
          <w:tcPr>
            <w:tcW w:w="781" w:type="dxa"/>
          </w:tcPr>
          <w:p w14:paraId="2E7DE7F4" w14:textId="227BD67C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جلسه 13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2F384273" w14:textId="6F7D0D6C" w:rsidR="001B0DE3" w:rsidRPr="00B1129B" w:rsidRDefault="001E4972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سه‌شنبه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1C5A0235" w14:textId="59A1A50C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1403.2.25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44136938" w14:textId="2945A30A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37B86B80" w14:textId="6F8C7CC3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اصول تجو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تصاو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01" w:type="dxa"/>
          </w:tcPr>
          <w:p w14:paraId="3900E564" w14:textId="0839B329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  <w:lang w:bidi="fa-IR"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اصول تجو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تصاو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بر حسب سن و دفعات مراجعه</w:t>
            </w:r>
          </w:p>
        </w:tc>
        <w:tc>
          <w:tcPr>
            <w:tcW w:w="1701" w:type="dxa"/>
          </w:tcPr>
          <w:p w14:paraId="55095084" w14:textId="32C6BAF3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-تعداد  دفعات تهیه رادیوگرافی برای هر گروه سنی را توضیح دهد.</w:t>
            </w:r>
          </w:p>
          <w:p w14:paraId="6162C678" w14:textId="3DB54937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نوع رادیوگرافی برای هر گروه سنی را توضیح دهد.</w:t>
            </w:r>
          </w:p>
          <w:p w14:paraId="726D09A3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C17AA06" w14:textId="16FEDB3E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دکتر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معنا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1705" w:type="dxa"/>
          </w:tcPr>
          <w:p w14:paraId="12E2931B" w14:textId="2382D1D5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  <w:tr w:rsidR="001B0DE3" w:rsidRPr="00B1129B" w14:paraId="0200B64E" w14:textId="77777777" w:rsidTr="001B0DE3">
        <w:trPr>
          <w:trHeight w:val="4063"/>
        </w:trPr>
        <w:tc>
          <w:tcPr>
            <w:tcW w:w="781" w:type="dxa"/>
          </w:tcPr>
          <w:p w14:paraId="07E8D892" w14:textId="341A97B0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جلسه 14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78C03B0A" w14:textId="77777777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سه</w:t>
            </w:r>
          </w:p>
          <w:p w14:paraId="0AC8FCA2" w14:textId="17B88FF7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5B90910A" w14:textId="7B9B45A3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1403.3.1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541923B1" w14:textId="0ECB87B6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</w:rPr>
            </w:pPr>
            <w:r w:rsidRPr="00B1129B">
              <w:rPr>
                <w:rFonts w:cs="B Nazanin"/>
                <w:sz w:val="20"/>
                <w:szCs w:val="20"/>
              </w:rPr>
              <w:t>7.30-8.30</w:t>
            </w:r>
          </w:p>
        </w:tc>
        <w:tc>
          <w:tcPr>
            <w:tcW w:w="995" w:type="dxa"/>
          </w:tcPr>
          <w:p w14:paraId="637B2F31" w14:textId="31221095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/>
                <w:sz w:val="20"/>
                <w:szCs w:val="20"/>
                <w:rtl/>
              </w:rPr>
              <w:t>تشخ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ص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راد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انواع ب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sz w:val="20"/>
                <w:szCs w:val="20"/>
                <w:rtl/>
              </w:rPr>
              <w:t xml:space="preserve"> پر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sz w:val="20"/>
                <w:szCs w:val="20"/>
                <w:rtl/>
              </w:rPr>
              <w:t>ودنتال</w:t>
            </w:r>
          </w:p>
        </w:tc>
        <w:tc>
          <w:tcPr>
            <w:tcW w:w="1701" w:type="dxa"/>
          </w:tcPr>
          <w:p w14:paraId="07CE483D" w14:textId="6A3A22FB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 xml:space="preserve">بیماری های پریودنتال ، انواع رادیوگرافی های مناسب برای پریودنتیت و  نمای رادیوگرافی </w:t>
            </w:r>
            <w:r w:rsidR="001E4972"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آن‌ها</w:t>
            </w:r>
          </w:p>
        </w:tc>
        <w:tc>
          <w:tcPr>
            <w:tcW w:w="1701" w:type="dxa"/>
          </w:tcPr>
          <w:p w14:paraId="61347CC1" w14:textId="0DF09C2A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-نمای رادیوگرافیک بیماری های لثه را توضیح دهد.</w:t>
            </w:r>
          </w:p>
          <w:p w14:paraId="35A2DF24" w14:textId="0A1B26E7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-=نحوه تجویز رادیوگرافی های لازم برای تعیین بیماری های پریودنشیوم را توضیح دهد.</w:t>
            </w:r>
          </w:p>
          <w:p w14:paraId="2F950CDE" w14:textId="33E2EB17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B1129B">
              <w:rPr>
                <w:rFonts w:cs="B Nazanin" w:hint="cs"/>
                <w:sz w:val="20"/>
                <w:szCs w:val="20"/>
                <w:rtl/>
                <w:lang w:bidi="fa-IR"/>
              </w:rPr>
              <w:t>-نماهای رادیوگرافی خاص در هر نوع بیماری پریودنتیت را بداند و شناسایی کند</w:t>
            </w:r>
          </w:p>
          <w:p w14:paraId="0FB6130C" w14:textId="77777777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7056064" w14:textId="4F6A7779" w:rsidR="001B0DE3" w:rsidRPr="00B1129B" w:rsidRDefault="001B0DE3" w:rsidP="00B1129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1129B">
              <w:rPr>
                <w:rFonts w:cs="B Nazanin" w:hint="eastAsia"/>
                <w:sz w:val="20"/>
                <w:szCs w:val="20"/>
                <w:rtl/>
              </w:rPr>
              <w:t>دکترگودرز</w:t>
            </w:r>
            <w:r w:rsidRPr="00B1129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05" w:type="dxa"/>
          </w:tcPr>
          <w:p w14:paraId="044FBC8A" w14:textId="7A2C57E2" w:rsidR="001B0DE3" w:rsidRPr="00B1129B" w:rsidRDefault="001B0DE3" w:rsidP="00B1129B">
            <w:pPr>
              <w:jc w:val="lowKashida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رسانه آموزش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>: پاورپو</w:t>
            </w:r>
            <w:r w:rsidRPr="00B1129B">
              <w:rPr>
                <w:rFonts w:cs="B Nazanin" w:hint="cs"/>
                <w:color w:val="auto"/>
                <w:sz w:val="20"/>
                <w:szCs w:val="20"/>
                <w:rtl/>
              </w:rPr>
              <w:t>ی</w:t>
            </w:r>
            <w:r w:rsidRPr="00B1129B">
              <w:rPr>
                <w:rFonts w:cs="B Nazanin" w:hint="eastAsia"/>
                <w:color w:val="auto"/>
                <w:sz w:val="20"/>
                <w:szCs w:val="20"/>
                <w:rtl/>
              </w:rPr>
              <w:t>نت</w:t>
            </w:r>
            <w:r w:rsidRPr="00B1129B">
              <w:rPr>
                <w:rFonts w:cs="B Nazanin"/>
                <w:color w:val="auto"/>
                <w:sz w:val="20"/>
                <w:szCs w:val="20"/>
                <w:rtl/>
              </w:rPr>
              <w:t xml:space="preserve"> همراه</w:t>
            </w:r>
          </w:p>
        </w:tc>
      </w:tr>
    </w:tbl>
    <w:p w14:paraId="6DBF4E83" w14:textId="77777777" w:rsidR="004A590A" w:rsidRPr="00B1129B" w:rsidRDefault="004A590A" w:rsidP="00B1129B">
      <w:pPr>
        <w:jc w:val="lowKashida"/>
        <w:rPr>
          <w:rFonts w:cs="B Nazanin"/>
          <w:sz w:val="20"/>
          <w:szCs w:val="20"/>
          <w:lang w:bidi="fa-IR"/>
        </w:rPr>
      </w:pPr>
    </w:p>
    <w:sectPr w:rsidR="004A590A" w:rsidRPr="00B1129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66E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53946"/>
    <w:multiLevelType w:val="hybridMultilevel"/>
    <w:tmpl w:val="BB24C2D8"/>
    <w:lvl w:ilvl="0" w:tplc="22988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B7575"/>
    <w:multiLevelType w:val="hybridMultilevel"/>
    <w:tmpl w:val="BB24C2D8"/>
    <w:lvl w:ilvl="0" w:tplc="22988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D441F"/>
    <w:multiLevelType w:val="hybridMultilevel"/>
    <w:tmpl w:val="CFA8F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97A05"/>
    <w:multiLevelType w:val="hybridMultilevel"/>
    <w:tmpl w:val="BB24C2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81317">
    <w:abstractNumId w:val="1"/>
  </w:num>
  <w:num w:numId="2" w16cid:durableId="6566949">
    <w:abstractNumId w:val="2"/>
  </w:num>
  <w:num w:numId="3" w16cid:durableId="752169391">
    <w:abstractNumId w:val="3"/>
  </w:num>
  <w:num w:numId="4" w16cid:durableId="1492864350">
    <w:abstractNumId w:val="5"/>
  </w:num>
  <w:num w:numId="5" w16cid:durableId="2043241813">
    <w:abstractNumId w:val="0"/>
  </w:num>
  <w:num w:numId="6" w16cid:durableId="529799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F6"/>
    <w:rsid w:val="00002552"/>
    <w:rsid w:val="000259FE"/>
    <w:rsid w:val="00060608"/>
    <w:rsid w:val="000C34DD"/>
    <w:rsid w:val="000E0078"/>
    <w:rsid w:val="000F0309"/>
    <w:rsid w:val="00100510"/>
    <w:rsid w:val="00154CAD"/>
    <w:rsid w:val="001930B2"/>
    <w:rsid w:val="001A006D"/>
    <w:rsid w:val="001B0DE3"/>
    <w:rsid w:val="001E4972"/>
    <w:rsid w:val="001F45FE"/>
    <w:rsid w:val="002B43FA"/>
    <w:rsid w:val="00310815"/>
    <w:rsid w:val="003B3AB3"/>
    <w:rsid w:val="003F0657"/>
    <w:rsid w:val="00404ABF"/>
    <w:rsid w:val="00440B5F"/>
    <w:rsid w:val="004A590A"/>
    <w:rsid w:val="00500FF7"/>
    <w:rsid w:val="00520A13"/>
    <w:rsid w:val="005864E8"/>
    <w:rsid w:val="006446FA"/>
    <w:rsid w:val="00701AF6"/>
    <w:rsid w:val="00731514"/>
    <w:rsid w:val="00787CA8"/>
    <w:rsid w:val="007F163A"/>
    <w:rsid w:val="00814265"/>
    <w:rsid w:val="00821C3E"/>
    <w:rsid w:val="0084029F"/>
    <w:rsid w:val="00886A27"/>
    <w:rsid w:val="008C33BB"/>
    <w:rsid w:val="008C66FE"/>
    <w:rsid w:val="00917DD0"/>
    <w:rsid w:val="009622A2"/>
    <w:rsid w:val="009831F2"/>
    <w:rsid w:val="0099228B"/>
    <w:rsid w:val="009D6D04"/>
    <w:rsid w:val="009F1A35"/>
    <w:rsid w:val="00A019D5"/>
    <w:rsid w:val="00A3438E"/>
    <w:rsid w:val="00AB1704"/>
    <w:rsid w:val="00AB5826"/>
    <w:rsid w:val="00B1129B"/>
    <w:rsid w:val="00B12871"/>
    <w:rsid w:val="00B96B14"/>
    <w:rsid w:val="00BC34FD"/>
    <w:rsid w:val="00BD5F33"/>
    <w:rsid w:val="00BF2D9D"/>
    <w:rsid w:val="00C02A1D"/>
    <w:rsid w:val="00C76400"/>
    <w:rsid w:val="00CA3EC8"/>
    <w:rsid w:val="00CF3AB1"/>
    <w:rsid w:val="00D17964"/>
    <w:rsid w:val="00D44037"/>
    <w:rsid w:val="00DD3B7D"/>
    <w:rsid w:val="00EA01EB"/>
    <w:rsid w:val="00F67496"/>
    <w:rsid w:val="00F81132"/>
    <w:rsid w:val="00FB6059"/>
    <w:rsid w:val="00FD128F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  <w:style w:type="paragraph" w:styleId="ListParagraph">
    <w:name w:val="List Paragraph"/>
    <w:basedOn w:val="Normal"/>
    <w:uiPriority w:val="34"/>
    <w:qFormat/>
    <w:rsid w:val="00A019D5"/>
    <w:pPr>
      <w:bidi w:val="0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DCC2-759D-478F-A2B7-C8EB02BA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1293</Words>
  <Characters>6388</Characters>
  <Application>Microsoft Office Word</Application>
  <DocSecurity>0</DocSecurity>
  <Lines>489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fereshteh godarzi</cp:lastModifiedBy>
  <cp:revision>2</cp:revision>
  <dcterms:created xsi:type="dcterms:W3CDTF">2024-02-08T16:24:00Z</dcterms:created>
  <dcterms:modified xsi:type="dcterms:W3CDTF">2024-02-08T16:24:00Z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02be285babe1d3b4a4613cf5108e3e41ec10c75f73b77069b876b5daeb2ee112</vt:lpwstr>
  </property>
</Properties>
</file>